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2DFAE" w14:textId="77777777" w:rsidR="00EB330A" w:rsidRDefault="00AB7B87" w:rsidP="00EB330A">
      <w:pPr>
        <w:spacing w:after="120" w:line="300" w:lineRule="auto"/>
        <w:jc w:val="center"/>
        <w:rPr>
          <w:rFonts w:ascii="Arial" w:hAnsi="Arial" w:cs="Arial"/>
          <w:b/>
          <w:bCs/>
          <w:sz w:val="28"/>
          <w:szCs w:val="28"/>
        </w:rPr>
      </w:pPr>
      <w:r w:rsidRPr="00EB330A">
        <w:rPr>
          <w:rFonts w:ascii="Arial" w:hAnsi="Arial" w:cs="Arial"/>
          <w:b/>
          <w:bCs/>
          <w:sz w:val="28"/>
          <w:szCs w:val="28"/>
        </w:rPr>
        <w:t xml:space="preserve">PŘIPOMÍNKY SVAZU MĚST A OBCÍ ČR </w:t>
      </w:r>
    </w:p>
    <w:p w14:paraId="0E641CBF" w14:textId="77777777" w:rsidR="00EB330A" w:rsidRDefault="00AB7B87" w:rsidP="00EB330A">
      <w:pPr>
        <w:spacing w:after="120" w:line="300" w:lineRule="auto"/>
        <w:jc w:val="center"/>
        <w:rPr>
          <w:rFonts w:ascii="Arial" w:hAnsi="Arial" w:cs="Arial"/>
          <w:b/>
          <w:bCs/>
          <w:sz w:val="28"/>
          <w:szCs w:val="28"/>
        </w:rPr>
      </w:pPr>
      <w:r w:rsidRPr="00EB330A">
        <w:rPr>
          <w:rFonts w:ascii="Arial" w:hAnsi="Arial" w:cs="Arial"/>
          <w:b/>
          <w:bCs/>
          <w:sz w:val="28"/>
          <w:szCs w:val="28"/>
        </w:rPr>
        <w:t xml:space="preserve">K DIGITALIZACI STAVEBNÍHO ŘÍZENÍ </w:t>
      </w:r>
    </w:p>
    <w:p w14:paraId="07CF243A" w14:textId="526BD8AC" w:rsidR="008339A6" w:rsidRPr="00EB330A" w:rsidRDefault="00AB7B87" w:rsidP="00EB330A">
      <w:pPr>
        <w:spacing w:after="120" w:line="300" w:lineRule="auto"/>
        <w:jc w:val="center"/>
        <w:rPr>
          <w:rFonts w:ascii="Arial" w:hAnsi="Arial" w:cs="Arial"/>
          <w:b/>
          <w:bCs/>
          <w:sz w:val="28"/>
          <w:szCs w:val="28"/>
        </w:rPr>
      </w:pPr>
      <w:r w:rsidRPr="00EB330A">
        <w:rPr>
          <w:rFonts w:ascii="Arial" w:hAnsi="Arial" w:cs="Arial"/>
          <w:b/>
          <w:bCs/>
          <w:sz w:val="28"/>
          <w:szCs w:val="28"/>
        </w:rPr>
        <w:t>PO NECELÉM KALENDÁŘNÍM MĚSÍCI JEHO FUNGOVÁNÍ</w:t>
      </w:r>
    </w:p>
    <w:p w14:paraId="05BD4C0B" w14:textId="4E3318D9" w:rsidR="00AB7B87" w:rsidRPr="00EB330A" w:rsidRDefault="00AB7B87" w:rsidP="008339A6">
      <w:pPr>
        <w:spacing w:after="120" w:line="300" w:lineRule="auto"/>
        <w:jc w:val="both"/>
        <w:rPr>
          <w:rFonts w:ascii="Arial" w:hAnsi="Arial" w:cs="Arial"/>
          <w:i/>
          <w:iCs/>
        </w:rPr>
      </w:pPr>
      <w:r w:rsidRPr="00EB330A">
        <w:rPr>
          <w:rFonts w:ascii="Arial" w:hAnsi="Arial" w:cs="Arial"/>
          <w:i/>
          <w:iCs/>
        </w:rPr>
        <w:t>Zpracováno ke dni 23.08.2024</w:t>
      </w:r>
    </w:p>
    <w:p w14:paraId="3D5A56EF" w14:textId="7F119AB2" w:rsidR="00AB7B87" w:rsidRPr="00EB330A" w:rsidRDefault="00AB7B87" w:rsidP="008339A6">
      <w:pPr>
        <w:spacing w:after="120" w:line="300" w:lineRule="auto"/>
        <w:jc w:val="both"/>
        <w:rPr>
          <w:rFonts w:ascii="Arial" w:hAnsi="Arial" w:cs="Arial"/>
          <w:i/>
          <w:iCs/>
        </w:rPr>
      </w:pPr>
      <w:r w:rsidRPr="00EB330A">
        <w:rPr>
          <w:rFonts w:ascii="Arial" w:hAnsi="Arial" w:cs="Arial"/>
          <w:i/>
          <w:iCs/>
        </w:rPr>
        <w:t xml:space="preserve">Zpracovala Mgr. Alena Klimt, DiS. ve spolupráci se zástupci měst a obcí </w:t>
      </w:r>
      <w:r w:rsidR="00EB330A" w:rsidRPr="00EB330A">
        <w:rPr>
          <w:rFonts w:ascii="Arial" w:hAnsi="Arial" w:cs="Arial"/>
          <w:i/>
          <w:iCs/>
        </w:rPr>
        <w:t>(odborníci z IT, odborníci ze stavebních úřadů, vedení měst a obcí)</w:t>
      </w:r>
    </w:p>
    <w:p w14:paraId="075B828A" w14:textId="77777777" w:rsidR="008339A6" w:rsidRDefault="008339A6" w:rsidP="008339A6">
      <w:pPr>
        <w:spacing w:after="120" w:line="300" w:lineRule="auto"/>
        <w:jc w:val="both"/>
        <w:rPr>
          <w:rFonts w:ascii="Arial" w:hAnsi="Arial" w:cs="Arial"/>
          <w:b/>
          <w:bCs/>
        </w:rPr>
      </w:pPr>
    </w:p>
    <w:p w14:paraId="2596D43E" w14:textId="30AD672A" w:rsidR="00306135" w:rsidRPr="00135D15" w:rsidRDefault="00306135" w:rsidP="008339A6">
      <w:pPr>
        <w:spacing w:after="120" w:line="300" w:lineRule="auto"/>
        <w:jc w:val="both"/>
        <w:rPr>
          <w:rFonts w:ascii="Arial" w:hAnsi="Arial" w:cs="Arial"/>
          <w:b/>
          <w:bCs/>
          <w:sz w:val="24"/>
          <w:szCs w:val="24"/>
        </w:rPr>
      </w:pPr>
      <w:r w:rsidRPr="00135D15">
        <w:rPr>
          <w:rFonts w:ascii="Arial" w:hAnsi="Arial" w:cs="Arial"/>
          <w:b/>
          <w:bCs/>
          <w:sz w:val="24"/>
          <w:szCs w:val="24"/>
        </w:rPr>
        <w:t>ZÁKLADNÍ HISTORICKÉ MILNÍKY OD 01.01.2024:</w:t>
      </w:r>
    </w:p>
    <w:p w14:paraId="4F3DCC36" w14:textId="6BEF7AFE" w:rsidR="00F248FD" w:rsidRPr="004172C9" w:rsidRDefault="00306135" w:rsidP="008339A6">
      <w:pPr>
        <w:pStyle w:val="Odstavecseseznamem"/>
        <w:numPr>
          <w:ilvl w:val="0"/>
          <w:numId w:val="2"/>
        </w:numPr>
        <w:spacing w:after="120" w:line="300" w:lineRule="auto"/>
        <w:contextualSpacing w:val="0"/>
        <w:jc w:val="both"/>
        <w:rPr>
          <w:rFonts w:ascii="Arial" w:hAnsi="Arial" w:cs="Arial"/>
        </w:rPr>
      </w:pPr>
      <w:r w:rsidRPr="004172C9">
        <w:rPr>
          <w:rFonts w:ascii="Arial" w:hAnsi="Arial" w:cs="Arial"/>
        </w:rPr>
        <w:t xml:space="preserve">SMO </w:t>
      </w:r>
      <w:r w:rsidR="003A7DAD">
        <w:rPr>
          <w:rFonts w:ascii="Arial" w:hAnsi="Arial" w:cs="Arial"/>
        </w:rPr>
        <w:t xml:space="preserve">- </w:t>
      </w:r>
      <w:r w:rsidR="003A7DAD" w:rsidRPr="002E663E">
        <w:rPr>
          <w:rFonts w:ascii="Arial" w:hAnsi="Arial" w:cs="Arial"/>
          <w:b/>
          <w:bCs/>
        </w:rPr>
        <w:t>l</w:t>
      </w:r>
      <w:r w:rsidR="00A33347" w:rsidRPr="002E663E">
        <w:rPr>
          <w:rFonts w:ascii="Arial" w:hAnsi="Arial" w:cs="Arial"/>
          <w:b/>
          <w:bCs/>
        </w:rPr>
        <w:t>istopad 2023</w:t>
      </w:r>
      <w:r w:rsidR="00A33347" w:rsidRPr="004172C9">
        <w:rPr>
          <w:rFonts w:ascii="Arial" w:hAnsi="Arial" w:cs="Arial"/>
        </w:rPr>
        <w:t xml:space="preserve"> </w:t>
      </w:r>
      <w:r w:rsidR="00472AC3" w:rsidRPr="004172C9">
        <w:rPr>
          <w:rFonts w:ascii="Arial" w:hAnsi="Arial" w:cs="Arial"/>
        </w:rPr>
        <w:t>–</w:t>
      </w:r>
      <w:r w:rsidR="00A33347" w:rsidRPr="004172C9">
        <w:rPr>
          <w:rFonts w:ascii="Arial" w:hAnsi="Arial" w:cs="Arial"/>
        </w:rPr>
        <w:t xml:space="preserve"> </w:t>
      </w:r>
      <w:r w:rsidR="00472AC3" w:rsidRPr="004172C9">
        <w:rPr>
          <w:rFonts w:ascii="Arial" w:hAnsi="Arial" w:cs="Arial"/>
        </w:rPr>
        <w:t>žádost na MMR na ministra Bartoše o sdělení, kdy bude zavedena DSŘ.</w:t>
      </w:r>
    </w:p>
    <w:p w14:paraId="68B524AA" w14:textId="495394A2" w:rsidR="005E6F29" w:rsidRDefault="005E6F29" w:rsidP="008339A6">
      <w:pPr>
        <w:pStyle w:val="Odstavecseseznamem"/>
        <w:numPr>
          <w:ilvl w:val="0"/>
          <w:numId w:val="2"/>
        </w:numPr>
        <w:spacing w:after="120" w:line="300" w:lineRule="auto"/>
        <w:contextualSpacing w:val="0"/>
        <w:jc w:val="both"/>
        <w:rPr>
          <w:rFonts w:ascii="Arial" w:hAnsi="Arial" w:cs="Arial"/>
        </w:rPr>
      </w:pPr>
      <w:r w:rsidRPr="002E663E">
        <w:rPr>
          <w:rFonts w:ascii="Arial" w:hAnsi="Arial" w:cs="Arial"/>
          <w:b/>
          <w:bCs/>
        </w:rPr>
        <w:t>15.02.2024</w:t>
      </w:r>
      <w:r w:rsidRPr="002E663E">
        <w:rPr>
          <w:rFonts w:ascii="Arial" w:hAnsi="Arial" w:cs="Arial"/>
        </w:rPr>
        <w:t xml:space="preserve"> – hostem na jednání Předsednictva SMO</w:t>
      </w:r>
      <w:r w:rsidR="00B1593D">
        <w:rPr>
          <w:rFonts w:ascii="Arial" w:hAnsi="Arial" w:cs="Arial"/>
        </w:rPr>
        <w:t xml:space="preserve"> </w:t>
      </w:r>
      <w:r w:rsidRPr="002E663E">
        <w:rPr>
          <w:rFonts w:ascii="Arial" w:hAnsi="Arial" w:cs="Arial"/>
        </w:rPr>
        <w:t>byl místopředseda vlády pro</w:t>
      </w:r>
      <w:r w:rsidR="00B1593D">
        <w:rPr>
          <w:rFonts w:ascii="Arial" w:hAnsi="Arial" w:cs="Arial"/>
        </w:rPr>
        <w:t> </w:t>
      </w:r>
      <w:r w:rsidRPr="002E663E">
        <w:rPr>
          <w:rFonts w:ascii="Arial" w:hAnsi="Arial" w:cs="Arial"/>
        </w:rPr>
        <w:t>digitalizaci</w:t>
      </w:r>
      <w:r w:rsidR="000033CE">
        <w:rPr>
          <w:rFonts w:ascii="Arial" w:hAnsi="Arial" w:cs="Arial"/>
        </w:rPr>
        <w:t xml:space="preserve"> </w:t>
      </w:r>
      <w:r w:rsidRPr="000033CE">
        <w:rPr>
          <w:rFonts w:ascii="Arial" w:hAnsi="Arial" w:cs="Arial"/>
        </w:rPr>
        <w:t>a ministr pro místní rozvoj PhDr. Ivan Bartoš, Ph.D., který přišel v</w:t>
      </w:r>
      <w:r w:rsidR="00B1593D">
        <w:rPr>
          <w:rFonts w:ascii="Arial" w:hAnsi="Arial" w:cs="Arial"/>
        </w:rPr>
        <w:t> </w:t>
      </w:r>
      <w:r w:rsidRPr="000033CE">
        <w:rPr>
          <w:rFonts w:ascii="Arial" w:hAnsi="Arial" w:cs="Arial"/>
        </w:rPr>
        <w:t>doprovodu vrchní ředitelky</w:t>
      </w:r>
      <w:r w:rsidR="000033CE">
        <w:rPr>
          <w:rFonts w:ascii="Arial" w:hAnsi="Arial" w:cs="Arial"/>
        </w:rPr>
        <w:t xml:space="preserve"> </w:t>
      </w:r>
      <w:r w:rsidRPr="000033CE">
        <w:rPr>
          <w:rFonts w:ascii="Arial" w:hAnsi="Arial" w:cs="Arial"/>
        </w:rPr>
        <w:t xml:space="preserve">Leony </w:t>
      </w:r>
      <w:proofErr w:type="spellStart"/>
      <w:r w:rsidRPr="000033CE">
        <w:rPr>
          <w:rFonts w:ascii="Arial" w:hAnsi="Arial" w:cs="Arial"/>
        </w:rPr>
        <w:t>Gergelové</w:t>
      </w:r>
      <w:proofErr w:type="spellEnd"/>
      <w:r w:rsidRPr="000033CE">
        <w:rPr>
          <w:rFonts w:ascii="Arial" w:hAnsi="Arial" w:cs="Arial"/>
        </w:rPr>
        <w:t xml:space="preserve"> </w:t>
      </w:r>
      <w:proofErr w:type="spellStart"/>
      <w:r w:rsidRPr="000033CE">
        <w:rPr>
          <w:rFonts w:ascii="Arial" w:hAnsi="Arial" w:cs="Arial"/>
        </w:rPr>
        <w:t>Šteigrové</w:t>
      </w:r>
      <w:proofErr w:type="spellEnd"/>
      <w:r w:rsidRPr="000033CE">
        <w:rPr>
          <w:rFonts w:ascii="Arial" w:hAnsi="Arial" w:cs="Arial"/>
        </w:rPr>
        <w:t>. Hlavním tématem diskuse byla digitalizace stavebního řízení.</w:t>
      </w:r>
      <w:r w:rsidR="00B1593D">
        <w:rPr>
          <w:rFonts w:ascii="Arial" w:hAnsi="Arial" w:cs="Arial"/>
        </w:rPr>
        <w:t xml:space="preserve"> Ministr Bartoš deklaroval, že</w:t>
      </w:r>
      <w:r w:rsidRPr="00B1593D">
        <w:rPr>
          <w:rFonts w:ascii="Arial" w:hAnsi="Arial" w:cs="Arial"/>
        </w:rPr>
        <w:t xml:space="preserve"> to</w:t>
      </w:r>
      <w:r w:rsidR="00B1593D">
        <w:rPr>
          <w:rFonts w:ascii="Arial" w:hAnsi="Arial" w:cs="Arial"/>
        </w:rPr>
        <w:t xml:space="preserve"> bude</w:t>
      </w:r>
      <w:r w:rsidRPr="00B1593D">
        <w:rPr>
          <w:rFonts w:ascii="Arial" w:hAnsi="Arial" w:cs="Arial"/>
        </w:rPr>
        <w:t xml:space="preserve"> velká změna, kterou je ale potřeba vnímat pozitivně. Byl</w:t>
      </w:r>
      <w:r w:rsidR="00B1593D">
        <w:rPr>
          <w:rFonts w:ascii="Arial" w:hAnsi="Arial" w:cs="Arial"/>
        </w:rPr>
        <w:t xml:space="preserve"> dle jeho slov </w:t>
      </w:r>
      <w:r w:rsidRPr="00B1593D">
        <w:rPr>
          <w:rFonts w:ascii="Arial" w:hAnsi="Arial" w:cs="Arial"/>
        </w:rPr>
        <w:t xml:space="preserve">vypracován a zahájen systém školení pro 700 stavebních úřadů v ČR, které </w:t>
      </w:r>
      <w:r w:rsidR="00B1593D">
        <w:rPr>
          <w:rFonts w:ascii="Arial" w:hAnsi="Arial" w:cs="Arial"/>
        </w:rPr>
        <w:t>měl</w:t>
      </w:r>
      <w:r w:rsidR="00CC1F8C">
        <w:rPr>
          <w:rFonts w:ascii="Arial" w:hAnsi="Arial" w:cs="Arial"/>
        </w:rPr>
        <w:t>a</w:t>
      </w:r>
      <w:r w:rsidRPr="00B1593D">
        <w:rPr>
          <w:rFonts w:ascii="Arial" w:hAnsi="Arial" w:cs="Arial"/>
        </w:rPr>
        <w:t xml:space="preserve"> probíhat</w:t>
      </w:r>
      <w:r w:rsidR="00B1593D">
        <w:rPr>
          <w:rFonts w:ascii="Arial" w:hAnsi="Arial" w:cs="Arial"/>
        </w:rPr>
        <w:t xml:space="preserve"> </w:t>
      </w:r>
      <w:r w:rsidRPr="00B1593D">
        <w:rPr>
          <w:rFonts w:ascii="Arial" w:hAnsi="Arial" w:cs="Arial"/>
        </w:rPr>
        <w:t>do poloviny roku 2024 a</w:t>
      </w:r>
      <w:r w:rsidR="00CC1F8C">
        <w:rPr>
          <w:rFonts w:ascii="Arial" w:hAnsi="Arial" w:cs="Arial"/>
        </w:rPr>
        <w:t> </w:t>
      </w:r>
      <w:r w:rsidRPr="00B1593D">
        <w:rPr>
          <w:rFonts w:ascii="Arial" w:hAnsi="Arial" w:cs="Arial"/>
        </w:rPr>
        <w:t xml:space="preserve">týkat se </w:t>
      </w:r>
      <w:r w:rsidR="00CC1F8C">
        <w:rPr>
          <w:rFonts w:ascii="Arial" w:hAnsi="Arial" w:cs="Arial"/>
        </w:rPr>
        <w:t>měla</w:t>
      </w:r>
      <w:r w:rsidRPr="00B1593D">
        <w:rPr>
          <w:rFonts w:ascii="Arial" w:hAnsi="Arial" w:cs="Arial"/>
        </w:rPr>
        <w:t xml:space="preserve"> nejen úřadů, ale i úředníků dotčených orgánů.</w:t>
      </w:r>
      <w:r w:rsidR="00B1593D">
        <w:rPr>
          <w:rFonts w:ascii="Arial" w:hAnsi="Arial" w:cs="Arial"/>
        </w:rPr>
        <w:t xml:space="preserve"> </w:t>
      </w:r>
      <w:r w:rsidRPr="00B1593D">
        <w:rPr>
          <w:rFonts w:ascii="Arial" w:hAnsi="Arial" w:cs="Arial"/>
        </w:rPr>
        <w:t xml:space="preserve">Z technického hlediska </w:t>
      </w:r>
      <w:r w:rsidR="00CC1F8C">
        <w:rPr>
          <w:rFonts w:ascii="Arial" w:hAnsi="Arial" w:cs="Arial"/>
        </w:rPr>
        <w:t>avizoval, že nebude</w:t>
      </w:r>
      <w:r w:rsidRPr="00B1593D">
        <w:rPr>
          <w:rFonts w:ascii="Arial" w:hAnsi="Arial" w:cs="Arial"/>
        </w:rPr>
        <w:t xml:space="preserve"> potřeba žádný extra software, bude se jednat o portálové</w:t>
      </w:r>
      <w:r w:rsidR="00B1593D">
        <w:rPr>
          <w:rFonts w:ascii="Arial" w:hAnsi="Arial" w:cs="Arial"/>
        </w:rPr>
        <w:t xml:space="preserve"> </w:t>
      </w:r>
      <w:r w:rsidRPr="00B1593D">
        <w:rPr>
          <w:rFonts w:ascii="Arial" w:hAnsi="Arial" w:cs="Arial"/>
        </w:rPr>
        <w:t>řešení.</w:t>
      </w:r>
      <w:r w:rsidR="00B1593D">
        <w:rPr>
          <w:rFonts w:ascii="Arial" w:hAnsi="Arial" w:cs="Arial"/>
        </w:rPr>
        <w:t xml:space="preserve"> </w:t>
      </w:r>
      <w:r w:rsidRPr="00B1593D">
        <w:rPr>
          <w:rFonts w:ascii="Arial" w:hAnsi="Arial" w:cs="Arial"/>
        </w:rPr>
        <w:t xml:space="preserve">V následné diskusi zazněly ze strany členů Předsednictva obavy o termín zahájení, který </w:t>
      </w:r>
      <w:r w:rsidR="00B1593D">
        <w:rPr>
          <w:rFonts w:ascii="Arial" w:hAnsi="Arial" w:cs="Arial"/>
        </w:rPr>
        <w:t xml:space="preserve">byl </w:t>
      </w:r>
      <w:r w:rsidRPr="00B1593D">
        <w:rPr>
          <w:rFonts w:ascii="Arial" w:hAnsi="Arial" w:cs="Arial"/>
        </w:rPr>
        <w:t xml:space="preserve">naplánován na </w:t>
      </w:r>
      <w:r w:rsidR="00CC1F8C">
        <w:rPr>
          <w:rFonts w:ascii="Arial" w:hAnsi="Arial" w:cs="Arial"/>
        </w:rPr>
        <w:t>0</w:t>
      </w:r>
      <w:r w:rsidRPr="00B1593D">
        <w:rPr>
          <w:rFonts w:ascii="Arial" w:hAnsi="Arial" w:cs="Arial"/>
        </w:rPr>
        <w:t>1.</w:t>
      </w:r>
      <w:r w:rsidR="00CC1F8C">
        <w:rPr>
          <w:rFonts w:ascii="Arial" w:hAnsi="Arial" w:cs="Arial"/>
        </w:rPr>
        <w:t>0</w:t>
      </w:r>
      <w:r w:rsidRPr="00B1593D">
        <w:rPr>
          <w:rFonts w:ascii="Arial" w:hAnsi="Arial" w:cs="Arial"/>
        </w:rPr>
        <w:t xml:space="preserve">7.2024, </w:t>
      </w:r>
      <w:r w:rsidR="00CC1F8C">
        <w:rPr>
          <w:rFonts w:ascii="Arial" w:hAnsi="Arial" w:cs="Arial"/>
        </w:rPr>
        <w:t xml:space="preserve">přičemž však </w:t>
      </w:r>
      <w:r w:rsidRPr="00B1593D">
        <w:rPr>
          <w:rFonts w:ascii="Arial" w:hAnsi="Arial" w:cs="Arial"/>
        </w:rPr>
        <w:t>úředníci se budou moci se systémem seznámit nejdříve</w:t>
      </w:r>
      <w:r w:rsidR="00B1593D">
        <w:rPr>
          <w:rFonts w:ascii="Arial" w:hAnsi="Arial" w:cs="Arial"/>
        </w:rPr>
        <w:t xml:space="preserve"> </w:t>
      </w:r>
      <w:r w:rsidRPr="00B1593D">
        <w:rPr>
          <w:rFonts w:ascii="Arial" w:hAnsi="Arial" w:cs="Arial"/>
        </w:rPr>
        <w:t>v polovině března. Zazněla zásadní otázka, zda se vůbec úředníci stihnou do termínu</w:t>
      </w:r>
      <w:r w:rsidR="00B1593D">
        <w:rPr>
          <w:rFonts w:ascii="Arial" w:hAnsi="Arial" w:cs="Arial"/>
        </w:rPr>
        <w:t xml:space="preserve"> </w:t>
      </w:r>
      <w:r w:rsidRPr="00B1593D">
        <w:rPr>
          <w:rFonts w:ascii="Arial" w:hAnsi="Arial" w:cs="Arial"/>
        </w:rPr>
        <w:t xml:space="preserve">spuštění proškolit a naučí se nový systém obsluhovat. Svaz tedy </w:t>
      </w:r>
      <w:r w:rsidR="00B1593D">
        <w:rPr>
          <w:rFonts w:ascii="Arial" w:hAnsi="Arial" w:cs="Arial"/>
        </w:rPr>
        <w:t>apeloval</w:t>
      </w:r>
      <w:r w:rsidRPr="00B1593D">
        <w:rPr>
          <w:rFonts w:ascii="Arial" w:hAnsi="Arial" w:cs="Arial"/>
        </w:rPr>
        <w:t xml:space="preserve"> na ministerstvo,</w:t>
      </w:r>
      <w:r w:rsidR="00B1593D">
        <w:rPr>
          <w:rFonts w:ascii="Arial" w:hAnsi="Arial" w:cs="Arial"/>
        </w:rPr>
        <w:t xml:space="preserve"> </w:t>
      </w:r>
      <w:r w:rsidRPr="00B1593D">
        <w:rPr>
          <w:rFonts w:ascii="Arial" w:hAnsi="Arial" w:cs="Arial"/>
        </w:rPr>
        <w:t>aby připravilo na termín spuštění helpdesk, na který, jak předpokládají</w:t>
      </w:r>
      <w:r w:rsidR="00B1593D">
        <w:rPr>
          <w:rFonts w:ascii="Arial" w:hAnsi="Arial" w:cs="Arial"/>
        </w:rPr>
        <w:t>,</w:t>
      </w:r>
      <w:r w:rsidRPr="00B1593D">
        <w:rPr>
          <w:rFonts w:ascii="Arial" w:hAnsi="Arial" w:cs="Arial"/>
        </w:rPr>
        <w:t xml:space="preserve"> se budou obracet</w:t>
      </w:r>
      <w:r w:rsidR="00B1593D">
        <w:rPr>
          <w:rFonts w:ascii="Arial" w:hAnsi="Arial" w:cs="Arial"/>
        </w:rPr>
        <w:t xml:space="preserve"> </w:t>
      </w:r>
      <w:r w:rsidRPr="00B1593D">
        <w:rPr>
          <w:rFonts w:ascii="Arial" w:hAnsi="Arial" w:cs="Arial"/>
        </w:rPr>
        <w:t>nejen úřednici, ale i představitelé komunální sféry a sféry projektantů. Na zvážení je i</w:t>
      </w:r>
      <w:r w:rsidR="00B1593D">
        <w:rPr>
          <w:rFonts w:ascii="Arial" w:hAnsi="Arial" w:cs="Arial"/>
        </w:rPr>
        <w:t xml:space="preserve"> </w:t>
      </w:r>
      <w:r w:rsidRPr="00B1593D">
        <w:rPr>
          <w:rFonts w:ascii="Arial" w:hAnsi="Arial" w:cs="Arial"/>
        </w:rPr>
        <w:t>případný posun termínu spuštění.</w:t>
      </w:r>
    </w:p>
    <w:p w14:paraId="50FA378E" w14:textId="50C4183C" w:rsidR="00673C46" w:rsidRPr="00673C46" w:rsidRDefault="00673C46" w:rsidP="008339A6">
      <w:pPr>
        <w:pStyle w:val="Odstavecseseznamem"/>
        <w:numPr>
          <w:ilvl w:val="0"/>
          <w:numId w:val="2"/>
        </w:numPr>
        <w:spacing w:after="120" w:line="300" w:lineRule="auto"/>
        <w:contextualSpacing w:val="0"/>
        <w:jc w:val="both"/>
        <w:rPr>
          <w:rFonts w:ascii="Arial" w:hAnsi="Arial" w:cs="Arial"/>
        </w:rPr>
      </w:pPr>
      <w:r w:rsidRPr="00673C46">
        <w:rPr>
          <w:rFonts w:ascii="Arial" w:hAnsi="Arial" w:cs="Arial"/>
          <w:b/>
          <w:bCs/>
        </w:rPr>
        <w:t>24.06.2024</w:t>
      </w:r>
      <w:r w:rsidRPr="00673C46">
        <w:rPr>
          <w:rFonts w:ascii="Arial" w:hAnsi="Arial" w:cs="Arial"/>
        </w:rPr>
        <w:t xml:space="preserve"> - webinář Novinky ve stavebním řízení od 01.07.2024 – chcete se zeptat přímo MMR?</w:t>
      </w:r>
      <w:r>
        <w:rPr>
          <w:rFonts w:ascii="Arial" w:hAnsi="Arial" w:cs="Arial"/>
        </w:rPr>
        <w:t xml:space="preserve"> – pořádalo SMO s MMR pro územní partnery.</w:t>
      </w:r>
    </w:p>
    <w:p w14:paraId="118EC37A" w14:textId="212C9BF4" w:rsidR="00BA198C" w:rsidRPr="00673C46" w:rsidRDefault="004776E6" w:rsidP="008339A6">
      <w:pPr>
        <w:pStyle w:val="Odstavecseseznamem"/>
        <w:numPr>
          <w:ilvl w:val="0"/>
          <w:numId w:val="2"/>
        </w:numPr>
        <w:spacing w:after="120" w:line="300" w:lineRule="auto"/>
        <w:contextualSpacing w:val="0"/>
        <w:jc w:val="both"/>
        <w:rPr>
          <w:rFonts w:ascii="Arial" w:hAnsi="Arial" w:cs="Arial"/>
        </w:rPr>
      </w:pPr>
      <w:r w:rsidRPr="00673C46">
        <w:rPr>
          <w:rFonts w:ascii="Arial" w:hAnsi="Arial" w:cs="Arial"/>
          <w:b/>
          <w:bCs/>
        </w:rPr>
        <w:t>01.07.2024 – STMOÚ</w:t>
      </w:r>
      <w:r w:rsidRPr="00673C46">
        <w:rPr>
          <w:rFonts w:ascii="Arial" w:hAnsi="Arial" w:cs="Arial"/>
        </w:rPr>
        <w:t xml:space="preserve"> – prohlášení – apel na MMR k nedokladné nápravě současného stavu</w:t>
      </w:r>
      <w:r w:rsidR="00673C46">
        <w:rPr>
          <w:rFonts w:ascii="Arial" w:hAnsi="Arial" w:cs="Arial"/>
        </w:rPr>
        <w:t>.</w:t>
      </w:r>
    </w:p>
    <w:p w14:paraId="300C105B" w14:textId="3E4E98D0" w:rsidR="00AF4745" w:rsidRPr="00673C46" w:rsidRDefault="00AF4745" w:rsidP="008339A6">
      <w:pPr>
        <w:pStyle w:val="Odstavecseseznamem"/>
        <w:numPr>
          <w:ilvl w:val="0"/>
          <w:numId w:val="2"/>
        </w:numPr>
        <w:spacing w:after="120" w:line="300" w:lineRule="auto"/>
        <w:contextualSpacing w:val="0"/>
        <w:jc w:val="both"/>
        <w:rPr>
          <w:rFonts w:ascii="Arial" w:hAnsi="Arial" w:cs="Arial"/>
        </w:rPr>
      </w:pPr>
      <w:r w:rsidRPr="00673C46">
        <w:rPr>
          <w:rFonts w:ascii="Arial" w:hAnsi="Arial" w:cs="Arial"/>
          <w:b/>
          <w:bCs/>
        </w:rPr>
        <w:t xml:space="preserve">10.07.2024 </w:t>
      </w:r>
      <w:r w:rsidR="00673C46">
        <w:rPr>
          <w:rFonts w:ascii="Arial" w:hAnsi="Arial" w:cs="Arial"/>
        </w:rPr>
        <w:t xml:space="preserve">- </w:t>
      </w:r>
      <w:r w:rsidRPr="00673C46">
        <w:rPr>
          <w:rFonts w:ascii="Arial" w:hAnsi="Arial" w:cs="Arial"/>
        </w:rPr>
        <w:t>SMO dotaz na Ing. arch. Klána k přihlašování obcí jako stavebníků</w:t>
      </w:r>
      <w:r w:rsidR="006A5AB6" w:rsidRPr="00673C46">
        <w:rPr>
          <w:rFonts w:ascii="Arial" w:hAnsi="Arial" w:cs="Arial"/>
        </w:rPr>
        <w:t xml:space="preserve"> – bez</w:t>
      </w:r>
      <w:r w:rsidR="00135D15">
        <w:rPr>
          <w:rFonts w:ascii="Arial" w:hAnsi="Arial" w:cs="Arial"/>
        </w:rPr>
        <w:t> </w:t>
      </w:r>
      <w:r w:rsidR="006A5AB6" w:rsidRPr="00673C46">
        <w:rPr>
          <w:rFonts w:ascii="Arial" w:hAnsi="Arial" w:cs="Arial"/>
        </w:rPr>
        <w:t>odpovědi</w:t>
      </w:r>
      <w:r w:rsidR="00673C46">
        <w:rPr>
          <w:rFonts w:ascii="Arial" w:hAnsi="Arial" w:cs="Arial"/>
        </w:rPr>
        <w:t>.</w:t>
      </w:r>
    </w:p>
    <w:p w14:paraId="7F0721C5" w14:textId="77777777" w:rsidR="00673C46" w:rsidRDefault="00AE3A05" w:rsidP="008339A6">
      <w:pPr>
        <w:pStyle w:val="Odstavecseseznamem"/>
        <w:numPr>
          <w:ilvl w:val="0"/>
          <w:numId w:val="2"/>
        </w:numPr>
        <w:spacing w:after="120" w:line="300" w:lineRule="auto"/>
        <w:contextualSpacing w:val="0"/>
        <w:jc w:val="both"/>
        <w:rPr>
          <w:rFonts w:ascii="Arial" w:hAnsi="Arial" w:cs="Arial"/>
        </w:rPr>
      </w:pPr>
      <w:r w:rsidRPr="00673C46">
        <w:rPr>
          <w:rFonts w:ascii="Arial" w:hAnsi="Arial" w:cs="Arial"/>
          <w:b/>
          <w:bCs/>
        </w:rPr>
        <w:t>23.07.2024</w:t>
      </w:r>
      <w:r w:rsidRPr="00673C46">
        <w:rPr>
          <w:rFonts w:ascii="Arial" w:hAnsi="Arial" w:cs="Arial"/>
        </w:rPr>
        <w:t xml:space="preserve"> – Česká komora architektů – apel na MMR</w:t>
      </w:r>
      <w:r w:rsidR="00673C46">
        <w:rPr>
          <w:rFonts w:ascii="Arial" w:hAnsi="Arial" w:cs="Arial"/>
        </w:rPr>
        <w:t>.</w:t>
      </w:r>
    </w:p>
    <w:p w14:paraId="370BE912" w14:textId="77777777" w:rsidR="00357D04" w:rsidRDefault="00357D04" w:rsidP="008339A6">
      <w:pPr>
        <w:spacing w:after="120" w:line="300" w:lineRule="auto"/>
        <w:jc w:val="both"/>
        <w:rPr>
          <w:rFonts w:ascii="Arial" w:hAnsi="Arial" w:cs="Arial"/>
        </w:rPr>
      </w:pPr>
    </w:p>
    <w:p w14:paraId="37885497" w14:textId="77777777" w:rsidR="00EB330A" w:rsidRDefault="00EB330A" w:rsidP="008339A6">
      <w:pPr>
        <w:spacing w:after="120" w:line="300" w:lineRule="auto"/>
        <w:jc w:val="both"/>
        <w:rPr>
          <w:rFonts w:ascii="Arial" w:hAnsi="Arial" w:cs="Arial"/>
          <w:b/>
          <w:bCs/>
        </w:rPr>
      </w:pPr>
    </w:p>
    <w:p w14:paraId="28C7323B" w14:textId="77777777" w:rsidR="00EB330A" w:rsidRDefault="00EB330A" w:rsidP="008339A6">
      <w:pPr>
        <w:spacing w:after="120" w:line="300" w:lineRule="auto"/>
        <w:jc w:val="both"/>
        <w:rPr>
          <w:rFonts w:ascii="Arial" w:hAnsi="Arial" w:cs="Arial"/>
          <w:b/>
          <w:bCs/>
        </w:rPr>
      </w:pPr>
    </w:p>
    <w:p w14:paraId="0C442178" w14:textId="77777777" w:rsidR="00EB330A" w:rsidRDefault="00EB330A" w:rsidP="008339A6">
      <w:pPr>
        <w:spacing w:after="120" w:line="300" w:lineRule="auto"/>
        <w:jc w:val="both"/>
        <w:rPr>
          <w:rFonts w:ascii="Arial" w:hAnsi="Arial" w:cs="Arial"/>
          <w:b/>
          <w:bCs/>
        </w:rPr>
      </w:pPr>
    </w:p>
    <w:p w14:paraId="0EC80EB3" w14:textId="77777777" w:rsidR="00EB330A" w:rsidRDefault="00EB330A" w:rsidP="008339A6">
      <w:pPr>
        <w:spacing w:after="120" w:line="300" w:lineRule="auto"/>
        <w:jc w:val="both"/>
        <w:rPr>
          <w:rFonts w:ascii="Arial" w:hAnsi="Arial" w:cs="Arial"/>
          <w:b/>
          <w:bCs/>
        </w:rPr>
      </w:pPr>
    </w:p>
    <w:p w14:paraId="6DD42601" w14:textId="01D0374C" w:rsidR="00BD6CB6" w:rsidRPr="00135D15" w:rsidRDefault="00357D04" w:rsidP="008339A6">
      <w:pPr>
        <w:spacing w:after="120" w:line="300" w:lineRule="auto"/>
        <w:jc w:val="both"/>
        <w:rPr>
          <w:rFonts w:ascii="Arial" w:hAnsi="Arial" w:cs="Arial"/>
          <w:b/>
          <w:bCs/>
          <w:sz w:val="24"/>
          <w:szCs w:val="24"/>
        </w:rPr>
      </w:pPr>
      <w:r w:rsidRPr="00135D15">
        <w:rPr>
          <w:rFonts w:ascii="Arial" w:hAnsi="Arial" w:cs="Arial"/>
          <w:b/>
          <w:bCs/>
          <w:sz w:val="24"/>
          <w:szCs w:val="24"/>
        </w:rPr>
        <w:lastRenderedPageBreak/>
        <w:t>PŘIPOMÍNKY:</w:t>
      </w:r>
    </w:p>
    <w:p w14:paraId="1859DEBD" w14:textId="078D2912" w:rsidR="00BD6CB6" w:rsidRPr="00135D15" w:rsidRDefault="00BD6CB6" w:rsidP="008339A6">
      <w:pPr>
        <w:spacing w:after="120" w:line="300" w:lineRule="auto"/>
        <w:jc w:val="both"/>
        <w:rPr>
          <w:rFonts w:ascii="Arial" w:hAnsi="Arial" w:cs="Arial"/>
          <w:b/>
          <w:bCs/>
          <w:sz w:val="24"/>
          <w:szCs w:val="24"/>
        </w:rPr>
      </w:pPr>
      <w:r w:rsidRPr="00135D15">
        <w:rPr>
          <w:rFonts w:ascii="Arial" w:hAnsi="Arial" w:cs="Arial"/>
          <w:b/>
          <w:bCs/>
          <w:sz w:val="24"/>
          <w:szCs w:val="24"/>
        </w:rPr>
        <w:t>OBECNÉ PŘIPOMÍNKY:</w:t>
      </w:r>
    </w:p>
    <w:p w14:paraId="295F316E" w14:textId="77777777" w:rsidR="00BD6CB6" w:rsidRPr="004172C9" w:rsidRDefault="00BD6CB6" w:rsidP="008339A6">
      <w:pPr>
        <w:spacing w:after="120" w:line="300" w:lineRule="auto"/>
        <w:jc w:val="both"/>
        <w:rPr>
          <w:rFonts w:ascii="Arial" w:hAnsi="Arial" w:cs="Arial"/>
        </w:rPr>
      </w:pPr>
      <w:r>
        <w:rPr>
          <w:rFonts w:ascii="Arial" w:hAnsi="Arial" w:cs="Arial"/>
        </w:rPr>
        <w:t>Úřady jsou zahlceny žádostmi podanými do 30.06.2024, kdy již panovaly obavy z dalšího vývoje. K tomu se nyní načítají další podání. Původně např. 2 minutový úkon v dosavadních aplikacích (VERA, VITA) nyní trvá i více dní.</w:t>
      </w:r>
      <w:r w:rsidRPr="004172C9">
        <w:rPr>
          <w:rFonts w:ascii="Arial" w:hAnsi="Arial" w:cs="Arial"/>
        </w:rPr>
        <w:t> </w:t>
      </w:r>
    </w:p>
    <w:p w14:paraId="43F82233" w14:textId="77777777" w:rsidR="00BD6CB6" w:rsidRPr="004172C9" w:rsidRDefault="00BD6CB6" w:rsidP="008339A6">
      <w:pPr>
        <w:spacing w:after="120" w:line="300" w:lineRule="auto"/>
        <w:jc w:val="both"/>
        <w:rPr>
          <w:rFonts w:ascii="Arial" w:hAnsi="Arial" w:cs="Arial"/>
        </w:rPr>
      </w:pPr>
      <w:hyperlink r:id="rId7" w:history="1">
        <w:r w:rsidRPr="004172C9">
          <w:rPr>
            <w:rStyle w:val="Hypertextovodkaz"/>
            <w:rFonts w:ascii="Arial" w:hAnsi="Arial" w:cs="Arial"/>
          </w:rPr>
          <w:t>DSŘ: mohou úřady dál používat stávající software místo centrálního IS SŘ? – ISVS.CZ | Aktuálně to nejdůležitější o ISVS a eGovernmentu zde na jednom místě.</w:t>
        </w:r>
      </w:hyperlink>
    </w:p>
    <w:p w14:paraId="2144E52E" w14:textId="77777777" w:rsidR="00BD6CB6" w:rsidRPr="004172C9" w:rsidRDefault="00BD6CB6" w:rsidP="008339A6">
      <w:pPr>
        <w:spacing w:after="120" w:line="300" w:lineRule="auto"/>
        <w:jc w:val="both"/>
        <w:rPr>
          <w:rFonts w:ascii="Arial" w:hAnsi="Arial" w:cs="Arial"/>
        </w:rPr>
      </w:pPr>
      <w:r>
        <w:rPr>
          <w:rFonts w:ascii="Arial" w:hAnsi="Arial" w:cs="Arial"/>
        </w:rPr>
        <w:t>V</w:t>
      </w:r>
      <w:r w:rsidRPr="004172C9">
        <w:rPr>
          <w:rFonts w:ascii="Arial" w:hAnsi="Arial" w:cs="Arial"/>
        </w:rPr>
        <w:t>erze k 15:00 dne 22.8.2024</w:t>
      </w:r>
      <w:r>
        <w:rPr>
          <w:rFonts w:ascii="Arial" w:hAnsi="Arial" w:cs="Arial"/>
        </w:rPr>
        <w:t xml:space="preserve"> - </w:t>
      </w:r>
      <w:r w:rsidRPr="004172C9">
        <w:rPr>
          <w:rFonts w:ascii="Arial" w:hAnsi="Arial" w:cs="Arial"/>
        </w:rPr>
        <w:t>systém opět ve spoustě akcí nefunguje!</w:t>
      </w:r>
    </w:p>
    <w:p w14:paraId="6B18E9B4" w14:textId="77777777" w:rsidR="00BD6CB6" w:rsidRPr="004172C9" w:rsidRDefault="00BD6CB6" w:rsidP="008339A6">
      <w:pPr>
        <w:spacing w:after="120" w:line="300" w:lineRule="auto"/>
        <w:jc w:val="both"/>
        <w:rPr>
          <w:rFonts w:ascii="Arial" w:hAnsi="Arial" w:cs="Arial"/>
        </w:rPr>
      </w:pPr>
      <w:r w:rsidRPr="004172C9">
        <w:rPr>
          <w:rFonts w:ascii="Arial" w:hAnsi="Arial" w:cs="Arial"/>
        </w:rPr>
        <w:t xml:space="preserve">Systém stále </w:t>
      </w:r>
      <w:r>
        <w:rPr>
          <w:rFonts w:ascii="Arial" w:hAnsi="Arial" w:cs="Arial"/>
        </w:rPr>
        <w:t>v území považován</w:t>
      </w:r>
      <w:r w:rsidRPr="004172C9">
        <w:rPr>
          <w:rFonts w:ascii="Arial" w:hAnsi="Arial" w:cs="Arial"/>
        </w:rPr>
        <w:t xml:space="preserve"> za zcela nepřipravený pro výkon veřejné správy ve věcech stavebního řádu. </w:t>
      </w:r>
    </w:p>
    <w:p w14:paraId="35CA8FFC" w14:textId="77777777" w:rsidR="00BD6CB6" w:rsidRPr="00DD79B8" w:rsidRDefault="00BD6CB6" w:rsidP="008339A6">
      <w:pPr>
        <w:spacing w:after="120" w:line="300" w:lineRule="auto"/>
        <w:jc w:val="both"/>
        <w:rPr>
          <w:rFonts w:ascii="Arial" w:hAnsi="Arial" w:cs="Arial"/>
        </w:rPr>
      </w:pPr>
      <w:r w:rsidRPr="00DD79B8">
        <w:rPr>
          <w:rFonts w:ascii="Arial" w:hAnsi="Arial" w:cs="Arial"/>
        </w:rPr>
        <w:t xml:space="preserve">Nikdo stavebním úřadům stále nevysvětlil práci se systémem krok za krokem od obdržení žádosti, přes založení spisu, po vyřízení a uzavření spisu včetně archivace. </w:t>
      </w:r>
    </w:p>
    <w:p w14:paraId="3702781C" w14:textId="6BDEAF4D" w:rsidR="00BD6CB6" w:rsidRDefault="00BD6CB6" w:rsidP="008339A6">
      <w:pPr>
        <w:spacing w:after="120" w:line="300" w:lineRule="auto"/>
        <w:jc w:val="both"/>
        <w:rPr>
          <w:rFonts w:ascii="Arial" w:hAnsi="Arial" w:cs="Arial"/>
        </w:rPr>
      </w:pPr>
      <w:r w:rsidRPr="004172C9">
        <w:rPr>
          <w:rFonts w:ascii="Arial" w:hAnsi="Arial" w:cs="Arial"/>
        </w:rPr>
        <w:t>Opravený Manuál práce s novým systémem zveřejněný na stánkách MMR je pouhým, značně nepřehledným</w:t>
      </w:r>
      <w:r w:rsidR="00DD79B8">
        <w:rPr>
          <w:rFonts w:ascii="Arial" w:hAnsi="Arial" w:cs="Arial"/>
        </w:rPr>
        <w:t>,</w:t>
      </w:r>
      <w:r w:rsidRPr="004172C9">
        <w:rPr>
          <w:rFonts w:ascii="Arial" w:hAnsi="Arial" w:cs="Arial"/>
        </w:rPr>
        <w:t xml:space="preserve"> přepisem nepříliš povedených návodů a školení, bez vzájemné návaznosti jednotlivých kroků.</w:t>
      </w:r>
      <w:r>
        <w:rPr>
          <w:rFonts w:ascii="Arial" w:hAnsi="Arial" w:cs="Arial"/>
        </w:rPr>
        <w:t xml:space="preserve"> Více viz konkrétní připomínky.</w:t>
      </w:r>
    </w:p>
    <w:p w14:paraId="64F8B2D3" w14:textId="01E217C5" w:rsidR="001D785F" w:rsidRPr="001D785F" w:rsidRDefault="00DD79B8" w:rsidP="008339A6">
      <w:pPr>
        <w:spacing w:after="120" w:line="300" w:lineRule="auto"/>
        <w:jc w:val="both"/>
        <w:rPr>
          <w:rFonts w:ascii="Arial" w:hAnsi="Arial" w:cs="Arial"/>
        </w:rPr>
      </w:pPr>
      <w:r>
        <w:rPr>
          <w:rFonts w:ascii="Arial" w:hAnsi="Arial" w:cs="Arial"/>
        </w:rPr>
        <w:t>Často je vznášena připomínka, dle které je</w:t>
      </w:r>
      <w:r w:rsidR="00335D98">
        <w:rPr>
          <w:rFonts w:ascii="Arial" w:hAnsi="Arial" w:cs="Arial"/>
        </w:rPr>
        <w:t xml:space="preserve"> v důsledku nesmyslnosti a nelogičnosti nastavení ISSŘ zjevné, že funkcionality byly tvořeny těmi, kteří nemají žádné zkušenosti se správním řízením. </w:t>
      </w:r>
    </w:p>
    <w:p w14:paraId="33F143FC" w14:textId="5ACCDFEC" w:rsidR="001D785F" w:rsidRDefault="000A77E6" w:rsidP="008339A6">
      <w:pPr>
        <w:spacing w:after="120" w:line="300" w:lineRule="auto"/>
        <w:jc w:val="both"/>
        <w:rPr>
          <w:rFonts w:ascii="Arial" w:hAnsi="Arial" w:cs="Arial"/>
        </w:rPr>
      </w:pPr>
      <w:r>
        <w:rPr>
          <w:rFonts w:ascii="Arial" w:hAnsi="Arial" w:cs="Arial"/>
        </w:rPr>
        <w:t>Řešení často spatřováno v možnosti</w:t>
      </w:r>
      <w:r w:rsidR="001D785F" w:rsidRPr="001D785F">
        <w:rPr>
          <w:rFonts w:ascii="Arial" w:hAnsi="Arial" w:cs="Arial"/>
        </w:rPr>
        <w:t xml:space="preserve"> propojení stávajících fungujících komerčních </w:t>
      </w:r>
      <w:r>
        <w:rPr>
          <w:rFonts w:ascii="Arial" w:hAnsi="Arial" w:cs="Arial"/>
        </w:rPr>
        <w:t xml:space="preserve">informačních systémů (např. VITA, VERA) </w:t>
      </w:r>
      <w:r w:rsidR="001D785F" w:rsidRPr="001D785F">
        <w:rPr>
          <w:rFonts w:ascii="Arial" w:hAnsi="Arial" w:cs="Arial"/>
        </w:rPr>
        <w:t>se zákonem stanovenou evidencí elektronických dokumentací a evidencí stavebních postupů.</w:t>
      </w:r>
    </w:p>
    <w:p w14:paraId="102F4C80" w14:textId="53B6BEA2" w:rsidR="000A77E6" w:rsidRDefault="000A77E6" w:rsidP="008339A6">
      <w:pPr>
        <w:spacing w:after="120" w:line="300" w:lineRule="auto"/>
        <w:jc w:val="both"/>
        <w:rPr>
          <w:rFonts w:ascii="Arial" w:hAnsi="Arial" w:cs="Arial"/>
        </w:rPr>
      </w:pPr>
      <w:r>
        <w:rPr>
          <w:rFonts w:ascii="Arial" w:hAnsi="Arial" w:cs="Arial"/>
        </w:rPr>
        <w:t xml:space="preserve">Dle </w:t>
      </w:r>
      <w:r w:rsidR="00E0105A">
        <w:rPr>
          <w:rFonts w:ascii="Arial" w:hAnsi="Arial" w:cs="Arial"/>
        </w:rPr>
        <w:t>podnětů z území lze dosavadní zkušenost s ISSŘ a tím tedy destruktivním zásahem do veřejné zprávy vyhodnotit, vyhledat odpovědné osoby, je třeba řešit dopad jejich odpovědnostních rolí a v dalším vývoji se takových postupů vyvarovat.</w:t>
      </w:r>
    </w:p>
    <w:p w14:paraId="7EAA3781" w14:textId="58CD4567" w:rsidR="001D785F" w:rsidRPr="001D785F" w:rsidRDefault="000F3EA5" w:rsidP="008339A6">
      <w:pPr>
        <w:spacing w:after="120" w:line="300" w:lineRule="auto"/>
        <w:jc w:val="both"/>
        <w:rPr>
          <w:rFonts w:ascii="Arial" w:hAnsi="Arial" w:cs="Arial"/>
        </w:rPr>
      </w:pPr>
      <w:r>
        <w:rPr>
          <w:rFonts w:ascii="Arial" w:hAnsi="Arial" w:cs="Arial"/>
        </w:rPr>
        <w:t xml:space="preserve">Často rovněž zmiňována problematika personální, kdy již nyní je svízelné </w:t>
      </w:r>
      <w:r w:rsidR="001D785F" w:rsidRPr="001D785F">
        <w:rPr>
          <w:rFonts w:ascii="Arial" w:hAnsi="Arial" w:cs="Arial"/>
        </w:rPr>
        <w:t>sehnat kvalifikované/schopné zaměstnance (</w:t>
      </w:r>
      <w:r>
        <w:rPr>
          <w:rFonts w:ascii="Arial" w:hAnsi="Arial" w:cs="Arial"/>
        </w:rPr>
        <w:t xml:space="preserve">vysoké </w:t>
      </w:r>
      <w:r w:rsidR="001D785F" w:rsidRPr="001D785F">
        <w:rPr>
          <w:rFonts w:ascii="Arial" w:hAnsi="Arial" w:cs="Arial"/>
        </w:rPr>
        <w:t>požadavky na vzdělání, ZOZ, stresová práce – náročná jednání s klienty apod., „prestiž“ úředníků, kterou bohužel shazují i mnozí politici…).</w:t>
      </w:r>
      <w:r>
        <w:rPr>
          <w:rFonts w:ascii="Arial" w:hAnsi="Arial" w:cs="Arial"/>
        </w:rPr>
        <w:t xml:space="preserve"> </w:t>
      </w:r>
      <w:r w:rsidR="001D785F" w:rsidRPr="001D785F">
        <w:rPr>
          <w:rFonts w:ascii="Arial" w:hAnsi="Arial" w:cs="Arial"/>
        </w:rPr>
        <w:t xml:space="preserve">Takovéto vlivy a například i aktuální debaty okolo navýšení či nenavýšení platových tabulek </w:t>
      </w:r>
      <w:r>
        <w:rPr>
          <w:rFonts w:ascii="Arial" w:hAnsi="Arial" w:cs="Arial"/>
        </w:rPr>
        <w:t>situaci zásadním způsobem přihoršují.</w:t>
      </w:r>
    </w:p>
    <w:p w14:paraId="471982A3" w14:textId="3F944C52" w:rsidR="00A77AAA" w:rsidRPr="00A77AAA" w:rsidRDefault="000F2C6A" w:rsidP="008339A6">
      <w:pPr>
        <w:spacing w:after="120" w:line="300" w:lineRule="auto"/>
        <w:jc w:val="both"/>
        <w:rPr>
          <w:rFonts w:ascii="Arial" w:hAnsi="Arial" w:cs="Arial"/>
        </w:rPr>
      </w:pPr>
      <w:r>
        <w:rPr>
          <w:rFonts w:ascii="Arial" w:hAnsi="Arial" w:cs="Arial"/>
        </w:rPr>
        <w:t>Dle postoje municipalit má s</w:t>
      </w:r>
      <w:r w:rsidR="00A77AAA" w:rsidRPr="00A77AAA">
        <w:rPr>
          <w:rFonts w:ascii="Arial" w:hAnsi="Arial" w:cs="Arial"/>
        </w:rPr>
        <w:t>ystém tolik chyb, nedostatků a nedotažeností, že, i když se na</w:t>
      </w:r>
      <w:r>
        <w:rPr>
          <w:rFonts w:ascii="Arial" w:hAnsi="Arial" w:cs="Arial"/>
        </w:rPr>
        <w:t> </w:t>
      </w:r>
      <w:r w:rsidR="00A77AAA" w:rsidRPr="00A77AAA">
        <w:rPr>
          <w:rFonts w:ascii="Arial" w:hAnsi="Arial" w:cs="Arial"/>
        </w:rPr>
        <w:t>jeho vylepšení bude pracovat intenzivně, nebude plně funkční ještě hodně dlouhou dobu. Z</w:t>
      </w:r>
      <w:r>
        <w:rPr>
          <w:rFonts w:ascii="Arial" w:hAnsi="Arial" w:cs="Arial"/>
        </w:rPr>
        <w:t> </w:t>
      </w:r>
      <w:r w:rsidR="00A77AAA" w:rsidRPr="00A77AAA">
        <w:rPr>
          <w:rFonts w:ascii="Arial" w:hAnsi="Arial" w:cs="Arial"/>
        </w:rPr>
        <w:t>pohledu</w:t>
      </w:r>
      <w:r>
        <w:rPr>
          <w:rFonts w:ascii="Arial" w:hAnsi="Arial" w:cs="Arial"/>
        </w:rPr>
        <w:t xml:space="preserve"> odborníků v území</w:t>
      </w:r>
      <w:r w:rsidR="00A77AAA" w:rsidRPr="00A77AAA">
        <w:rPr>
          <w:rFonts w:ascii="Arial" w:hAnsi="Arial" w:cs="Arial"/>
        </w:rPr>
        <w:t xml:space="preserve"> se v takovém stavu neměl vůbec do ostrého provozu dostat. Bylo potřeba </w:t>
      </w:r>
      <w:r w:rsidRPr="00A77AAA">
        <w:rPr>
          <w:rFonts w:ascii="Arial" w:hAnsi="Arial" w:cs="Arial"/>
        </w:rPr>
        <w:t xml:space="preserve">si </w:t>
      </w:r>
      <w:r w:rsidR="00A77AAA" w:rsidRPr="00A77AAA">
        <w:rPr>
          <w:rFonts w:ascii="Arial" w:hAnsi="Arial" w:cs="Arial"/>
        </w:rPr>
        <w:t>hned v úvodu uvědomit zásadní věc</w:t>
      </w:r>
      <w:r>
        <w:rPr>
          <w:rFonts w:ascii="Arial" w:hAnsi="Arial" w:cs="Arial"/>
        </w:rPr>
        <w:t>, na níž ostatní SMO ČR upozorňoval</w:t>
      </w:r>
      <w:r w:rsidR="00A77AAA" w:rsidRPr="00A77AAA">
        <w:rPr>
          <w:rFonts w:ascii="Arial" w:hAnsi="Arial" w:cs="Arial"/>
        </w:rPr>
        <w:t>: Jde o systém s celorepublikovou působností, do kterého mají vstupovat a v něm pracovat nejen stavební úřady, a i všechny dotčené orgány a přes portál stavebníka také projektanti, stavebníci, jak fyzické osoby</w:t>
      </w:r>
      <w:r w:rsidR="003E1213">
        <w:rPr>
          <w:rFonts w:ascii="Arial" w:hAnsi="Arial" w:cs="Arial"/>
        </w:rPr>
        <w:t>,</w:t>
      </w:r>
      <w:r w:rsidR="00A77AAA" w:rsidRPr="00A77AAA">
        <w:rPr>
          <w:rFonts w:ascii="Arial" w:hAnsi="Arial" w:cs="Arial"/>
        </w:rPr>
        <w:t xml:space="preserve"> tak i právnické osoby nebo municipality. Takový systém otestovat pouze v</w:t>
      </w:r>
      <w:r w:rsidR="00F5677D">
        <w:rPr>
          <w:rFonts w:ascii="Arial" w:hAnsi="Arial" w:cs="Arial"/>
        </w:rPr>
        <w:t> </w:t>
      </w:r>
      <w:r w:rsidR="00A77AAA" w:rsidRPr="00A77AAA">
        <w:rPr>
          <w:rFonts w:ascii="Arial" w:hAnsi="Arial" w:cs="Arial"/>
        </w:rPr>
        <w:t>„laboratorních“ podmínkách IT pracovníky a hned ho nasadit do ostrého provozu je „šlendrián“</w:t>
      </w:r>
      <w:r w:rsidR="003E1213">
        <w:rPr>
          <w:rFonts w:ascii="Arial" w:hAnsi="Arial" w:cs="Arial"/>
        </w:rPr>
        <w:t xml:space="preserve"> (citace z území)</w:t>
      </w:r>
      <w:r w:rsidR="00A77AAA" w:rsidRPr="00A77AAA">
        <w:rPr>
          <w:rFonts w:ascii="Arial" w:hAnsi="Arial" w:cs="Arial"/>
        </w:rPr>
        <w:t xml:space="preserve">. Měla být nějaká beta verze, kterou by v praxi testovala užší skupina lidí z praxe paralelně s fungováním dosavadních komerčních informačních systémů </w:t>
      </w:r>
      <w:r w:rsidR="00A77AAA" w:rsidRPr="00A77AAA">
        <w:rPr>
          <w:rFonts w:ascii="Arial" w:hAnsi="Arial" w:cs="Arial"/>
        </w:rPr>
        <w:lastRenderedPageBreak/>
        <w:t xml:space="preserve">(VITA apod.), pár měsíců by se systém dolaďoval, odstraňovaly chyby a na základě zkušeností s prací v systému vytvářel manuál, který by byl srozumitelný a plně vypovídající pro pracovníky stavebních úřadů a další manuál pro pracovníky dotčených orgánů. Nemohl by tak vzniknout manuál, který </w:t>
      </w:r>
      <w:r w:rsidR="00655AC0">
        <w:rPr>
          <w:rFonts w:ascii="Arial" w:hAnsi="Arial" w:cs="Arial"/>
        </w:rPr>
        <w:t>je téměř k nepoužití</w:t>
      </w:r>
      <w:r w:rsidR="00A77AAA" w:rsidRPr="00A77AAA">
        <w:rPr>
          <w:rFonts w:ascii="Arial" w:hAnsi="Arial" w:cs="Arial"/>
        </w:rPr>
        <w:t>. Po urgencích, že se s ním nedá pracovat, vznikl podrobný manuál pro kolaudační řízení. Je to fajn, ale je to jen „kapka v moři“. Nadále je řada činností a</w:t>
      </w:r>
      <w:r w:rsidR="00F5677D">
        <w:rPr>
          <w:rFonts w:ascii="Arial" w:hAnsi="Arial" w:cs="Arial"/>
        </w:rPr>
        <w:t> </w:t>
      </w:r>
      <w:r w:rsidR="00A77AAA" w:rsidRPr="00A77AAA">
        <w:rPr>
          <w:rFonts w:ascii="Arial" w:hAnsi="Arial" w:cs="Arial"/>
        </w:rPr>
        <w:t xml:space="preserve">postupů, u kterých se můžeme jen dohadovat a metodou pokus omyl zkoušet jak na to. </w:t>
      </w:r>
    </w:p>
    <w:p w14:paraId="38B57E22" w14:textId="4C4BDAE8" w:rsidR="00A77AAA" w:rsidRPr="00A77AAA" w:rsidRDefault="00A77AAA" w:rsidP="008339A6">
      <w:pPr>
        <w:spacing w:after="120" w:line="300" w:lineRule="auto"/>
        <w:jc w:val="both"/>
        <w:rPr>
          <w:rFonts w:ascii="Arial" w:hAnsi="Arial" w:cs="Arial"/>
        </w:rPr>
      </w:pPr>
      <w:r w:rsidRPr="00A77AAA">
        <w:rPr>
          <w:rFonts w:ascii="Arial" w:hAnsi="Arial" w:cs="Arial"/>
        </w:rPr>
        <w:t xml:space="preserve">Úředníky nejvíc </w:t>
      </w:r>
      <w:r w:rsidR="00F5677D">
        <w:rPr>
          <w:rFonts w:ascii="Arial" w:hAnsi="Arial" w:cs="Arial"/>
        </w:rPr>
        <w:t>pobuřuje</w:t>
      </w:r>
      <w:r w:rsidRPr="00A77AAA">
        <w:rPr>
          <w:rFonts w:ascii="Arial" w:hAnsi="Arial" w:cs="Arial"/>
        </w:rPr>
        <w:t>, když v médiích slyší z úst pana ministra, že nikdo přece netvrdil, že</w:t>
      </w:r>
      <w:r w:rsidR="00F5677D">
        <w:rPr>
          <w:rFonts w:ascii="Arial" w:hAnsi="Arial" w:cs="Arial"/>
        </w:rPr>
        <w:t> </w:t>
      </w:r>
      <w:r w:rsidRPr="00A77AAA">
        <w:rPr>
          <w:rFonts w:ascii="Arial" w:hAnsi="Arial" w:cs="Arial"/>
        </w:rPr>
        <w:t>systém bude od začátku fungovat bez nedostatků. Zřejmě si neuvědomuje, že stavební úřady jsou správní úřady, které v zákonem stanovených lhůtách rozhodují ve správním řízení o žádostech. Žádosti vyhodnocují na základě listinných a jiných důkazů (projekty, závazná stanoviska DO, námitky a připomínky účastníků, obhlídky na místě atd.) Nelze dostat nefunkční systém a zkoušet na něm pracovat a možná to půjde a možná ne. Malý příklad : Soudce také neřekne – teď nesoudím, dostali jsme nový program a musím se na něm naučit pracovat.</w:t>
      </w:r>
    </w:p>
    <w:p w14:paraId="0DBD4AE6" w14:textId="77777777" w:rsidR="009974AB" w:rsidRDefault="00A77AAA" w:rsidP="008339A6">
      <w:pPr>
        <w:spacing w:after="120" w:line="300" w:lineRule="auto"/>
        <w:jc w:val="both"/>
        <w:rPr>
          <w:rFonts w:ascii="Arial" w:hAnsi="Arial" w:cs="Arial"/>
        </w:rPr>
      </w:pPr>
      <w:r w:rsidRPr="00A77AAA">
        <w:rPr>
          <w:rFonts w:ascii="Arial" w:hAnsi="Arial" w:cs="Arial"/>
        </w:rPr>
        <w:t xml:space="preserve">Zatímco komerční systémy obsahovaly řízení, postupy, šablony pro všechny činnosti, které může pracovník SÚ dle zákona řešit, nový systém je v tomto směru hodně okleštěný. Úkony, které běžně a často </w:t>
      </w:r>
      <w:r w:rsidR="00385D1A">
        <w:rPr>
          <w:rFonts w:ascii="Arial" w:hAnsi="Arial" w:cs="Arial"/>
        </w:rPr>
        <w:t>SÚ provádí</w:t>
      </w:r>
      <w:r w:rsidRPr="00A77AAA">
        <w:rPr>
          <w:rFonts w:ascii="Arial" w:hAnsi="Arial" w:cs="Arial"/>
        </w:rPr>
        <w:t xml:space="preserve">, </w:t>
      </w:r>
      <w:r w:rsidR="00385D1A" w:rsidRPr="00A77AAA">
        <w:rPr>
          <w:rFonts w:ascii="Arial" w:hAnsi="Arial" w:cs="Arial"/>
        </w:rPr>
        <w:t xml:space="preserve">v něm </w:t>
      </w:r>
      <w:r w:rsidRPr="00A77AAA">
        <w:rPr>
          <w:rFonts w:ascii="Arial" w:hAnsi="Arial" w:cs="Arial"/>
        </w:rPr>
        <w:t>nelze zpracovávat, vyjádření pro různé instituce ve</w:t>
      </w:r>
      <w:r w:rsidR="00385D1A">
        <w:rPr>
          <w:rFonts w:ascii="Arial" w:hAnsi="Arial" w:cs="Arial"/>
        </w:rPr>
        <w:t> </w:t>
      </w:r>
      <w:r w:rsidRPr="00A77AAA">
        <w:rPr>
          <w:rFonts w:ascii="Arial" w:hAnsi="Arial" w:cs="Arial"/>
        </w:rPr>
        <w:t>věci dávek na bydlení, stanovisko policii včetně vyhledávání písemností pro různé kauzy, které policie řeší atd. do žádného ze systémem nabízených řízení nelze napasovat. Pokud přijde žádost, písemnost zvenčí, systém nabídne pouze možnost „nové řízení“ nebo „vložit do</w:t>
      </w:r>
      <w:r w:rsidR="009974AB">
        <w:rPr>
          <w:rFonts w:ascii="Arial" w:hAnsi="Arial" w:cs="Arial"/>
        </w:rPr>
        <w:t> </w:t>
      </w:r>
      <w:r w:rsidRPr="00A77AAA">
        <w:rPr>
          <w:rFonts w:ascii="Arial" w:hAnsi="Arial" w:cs="Arial"/>
        </w:rPr>
        <w:t>stávajícího“ nebo nevyřizovat a pouze vzít na vědomí. Nic z toho není pro popisovanou žádost vhodné. Nebo veškeré činnosti stavebního dozoru patřící k zvláštním pravomocem stavebního úřadu. Na základě podnětu provede pracovník stavebního dozoru šetření, kontrolní prohlídku, výzvu na zjednání nápravy – to všechno jsou úkony před zahájením řízení, na které systém nepamatuje. V systému jsou mezi úkony před zahájením řízení zahrnuty pouze ty, které jsou uvedeny v Hlavě II NSZ, tedy předběžná informace a dožádání stanoviska DO (což ovšem není úkonem před řízením, protože pokud ho žádá SÚ po přijetí žádosti stavebníka, je to až v řízení, která dnem podání žádosti už běží)</w:t>
      </w:r>
      <w:r w:rsidR="009974AB">
        <w:rPr>
          <w:rFonts w:ascii="Arial" w:hAnsi="Arial" w:cs="Arial"/>
        </w:rPr>
        <w:t>.</w:t>
      </w:r>
      <w:r w:rsidRPr="00A77AAA">
        <w:rPr>
          <w:rFonts w:ascii="Arial" w:hAnsi="Arial" w:cs="Arial"/>
        </w:rPr>
        <w:t xml:space="preserve"> Volba dalších úkonů před zahájením řízení tam není – např. úkony při kontrole. </w:t>
      </w:r>
    </w:p>
    <w:p w14:paraId="16921472" w14:textId="35EAE6C6" w:rsidR="009974AB" w:rsidRDefault="00A77AAA" w:rsidP="008339A6">
      <w:pPr>
        <w:spacing w:after="120" w:line="300" w:lineRule="auto"/>
        <w:jc w:val="both"/>
        <w:rPr>
          <w:rFonts w:ascii="Arial" w:hAnsi="Arial" w:cs="Arial"/>
        </w:rPr>
      </w:pPr>
      <w:r w:rsidRPr="00A77AAA">
        <w:rPr>
          <w:rFonts w:ascii="Arial" w:hAnsi="Arial" w:cs="Arial"/>
        </w:rPr>
        <w:t>Chybějící šablony – šablona „otevře se prázdné okno a pokyn – začněte psát, není šablonou“. Do šablon by se měly automaticky vpisovat všechny údaje a data, které jsme do řízení vložili – stavebník, zástupce, název stavby, parcely, automaticky vytvářet rozdělovník atd. – na</w:t>
      </w:r>
      <w:r w:rsidR="009974AB">
        <w:rPr>
          <w:rFonts w:ascii="Arial" w:hAnsi="Arial" w:cs="Arial"/>
        </w:rPr>
        <w:t> </w:t>
      </w:r>
      <w:r w:rsidRPr="00A77AAA">
        <w:rPr>
          <w:rFonts w:ascii="Arial" w:hAnsi="Arial" w:cs="Arial"/>
        </w:rPr>
        <w:t xml:space="preserve">všechno tohle </w:t>
      </w:r>
      <w:r w:rsidR="009974AB">
        <w:rPr>
          <w:rFonts w:ascii="Arial" w:hAnsi="Arial" w:cs="Arial"/>
        </w:rPr>
        <w:t>jsou úředníci</w:t>
      </w:r>
      <w:r w:rsidRPr="00A77AAA">
        <w:rPr>
          <w:rFonts w:ascii="Arial" w:hAnsi="Arial" w:cs="Arial"/>
        </w:rPr>
        <w:t xml:space="preserve"> zvyklí z komerčních IS – a není to pouze pro </w:t>
      </w:r>
      <w:r w:rsidR="009974AB">
        <w:rPr>
          <w:rFonts w:ascii="Arial" w:hAnsi="Arial" w:cs="Arial"/>
        </w:rPr>
        <w:t>jejich</w:t>
      </w:r>
      <w:r w:rsidRPr="00A77AAA">
        <w:rPr>
          <w:rFonts w:ascii="Arial" w:hAnsi="Arial" w:cs="Arial"/>
        </w:rPr>
        <w:t xml:space="preserve"> pohodlí</w:t>
      </w:r>
      <w:r w:rsidR="009974AB">
        <w:rPr>
          <w:rFonts w:ascii="Arial" w:hAnsi="Arial" w:cs="Arial"/>
        </w:rPr>
        <w:t>,</w:t>
      </w:r>
      <w:r w:rsidRPr="00A77AAA">
        <w:rPr>
          <w:rFonts w:ascii="Arial" w:hAnsi="Arial" w:cs="Arial"/>
        </w:rPr>
        <w:t xml:space="preserve"> ale</w:t>
      </w:r>
      <w:r w:rsidR="0000359E">
        <w:rPr>
          <w:rFonts w:ascii="Arial" w:hAnsi="Arial" w:cs="Arial"/>
        </w:rPr>
        <w:t> </w:t>
      </w:r>
      <w:r w:rsidRPr="00A77AAA">
        <w:rPr>
          <w:rFonts w:ascii="Arial" w:hAnsi="Arial" w:cs="Arial"/>
        </w:rPr>
        <w:t xml:space="preserve">zejména díky tomu </w:t>
      </w:r>
      <w:r w:rsidR="009974AB">
        <w:rPr>
          <w:rFonts w:ascii="Arial" w:hAnsi="Arial" w:cs="Arial"/>
        </w:rPr>
        <w:t>jsou</w:t>
      </w:r>
      <w:r w:rsidRPr="00A77AAA">
        <w:rPr>
          <w:rFonts w:ascii="Arial" w:hAnsi="Arial" w:cs="Arial"/>
        </w:rPr>
        <w:t xml:space="preserve"> schopni doposud mimořádně náročná řízení při současných personálních stavech zvládat. Pokud se funkcionalita IS vrátí o 30 let zpátky, tak to rozhodně nepůjde. </w:t>
      </w:r>
    </w:p>
    <w:p w14:paraId="4178AF70" w14:textId="6F1342A7" w:rsidR="00EB407C" w:rsidRPr="00EB407C" w:rsidRDefault="00AC3F27" w:rsidP="008339A6">
      <w:pPr>
        <w:spacing w:after="120" w:line="300" w:lineRule="auto"/>
        <w:jc w:val="both"/>
        <w:rPr>
          <w:rFonts w:ascii="Arial" w:hAnsi="Arial" w:cs="Arial"/>
        </w:rPr>
      </w:pPr>
      <w:r>
        <w:rPr>
          <w:rFonts w:ascii="Arial" w:hAnsi="Arial" w:cs="Arial"/>
        </w:rPr>
        <w:t xml:space="preserve">Je </w:t>
      </w:r>
      <w:r w:rsidR="00EB407C" w:rsidRPr="00EB407C">
        <w:rPr>
          <w:rFonts w:ascii="Arial" w:hAnsi="Arial" w:cs="Arial"/>
        </w:rPr>
        <w:t>škoda, že se nespustil program nějakým způsobem zkušební, např. pro Prahu, Brno nebo pro jiné vybrané město (není důležité).</w:t>
      </w:r>
      <w:r w:rsidR="00DD757A">
        <w:rPr>
          <w:rFonts w:ascii="Arial" w:hAnsi="Arial" w:cs="Arial"/>
        </w:rPr>
        <w:t xml:space="preserve"> </w:t>
      </w:r>
      <w:r w:rsidR="00EB407C" w:rsidRPr="00EB407C">
        <w:rPr>
          <w:rFonts w:ascii="Arial" w:hAnsi="Arial" w:cs="Arial"/>
        </w:rPr>
        <w:t xml:space="preserve">Po tzv. plném prověření </w:t>
      </w:r>
      <w:r w:rsidR="00DD757A">
        <w:rPr>
          <w:rFonts w:ascii="Arial" w:hAnsi="Arial" w:cs="Arial"/>
        </w:rPr>
        <w:t>by pak byla</w:t>
      </w:r>
      <w:r w:rsidR="00EB407C" w:rsidRPr="00EB407C">
        <w:rPr>
          <w:rFonts w:ascii="Arial" w:hAnsi="Arial" w:cs="Arial"/>
        </w:rPr>
        <w:t xml:space="preserve"> </w:t>
      </w:r>
      <w:r w:rsidR="00DD757A">
        <w:rPr>
          <w:rFonts w:ascii="Arial" w:hAnsi="Arial" w:cs="Arial"/>
        </w:rPr>
        <w:t>nastavena</w:t>
      </w:r>
      <w:r w:rsidR="00EB407C" w:rsidRPr="00EB407C">
        <w:rPr>
          <w:rFonts w:ascii="Arial" w:hAnsi="Arial" w:cs="Arial"/>
        </w:rPr>
        <w:t xml:space="preserve"> účinnost NSZ, neboť je v ní připojení na ISSŘ zakotveno (nešlo by to tedy obráceně).</w:t>
      </w:r>
    </w:p>
    <w:p w14:paraId="4DEF3E38" w14:textId="6D13FF1F" w:rsidR="00EB407C" w:rsidRPr="00EB407C" w:rsidRDefault="00EB407C" w:rsidP="008339A6">
      <w:pPr>
        <w:spacing w:after="120" w:line="300" w:lineRule="auto"/>
        <w:jc w:val="both"/>
        <w:rPr>
          <w:rFonts w:ascii="Arial" w:hAnsi="Arial" w:cs="Arial"/>
        </w:rPr>
      </w:pPr>
      <w:r w:rsidRPr="00EB407C">
        <w:rPr>
          <w:rFonts w:ascii="Arial" w:hAnsi="Arial" w:cs="Arial"/>
        </w:rPr>
        <w:t>Bohužel se v době dovolených a prázdnin spustil jak nový SZ, tak i naprosto nefunkční, ale</w:t>
      </w:r>
      <w:r w:rsidR="0000359E">
        <w:rPr>
          <w:rFonts w:ascii="Arial" w:hAnsi="Arial" w:cs="Arial"/>
        </w:rPr>
        <w:t> </w:t>
      </w:r>
      <w:r w:rsidRPr="00EB407C">
        <w:rPr>
          <w:rFonts w:ascii="Arial" w:hAnsi="Arial" w:cs="Arial"/>
        </w:rPr>
        <w:t xml:space="preserve">přitom zásadní program pro stavební úřad. </w:t>
      </w:r>
    </w:p>
    <w:p w14:paraId="6E32BEB6" w14:textId="77777777" w:rsidR="00EB407C" w:rsidRPr="00EB407C" w:rsidRDefault="00EB407C" w:rsidP="008339A6">
      <w:pPr>
        <w:spacing w:after="120" w:line="300" w:lineRule="auto"/>
        <w:jc w:val="both"/>
        <w:rPr>
          <w:rFonts w:ascii="Arial" w:hAnsi="Arial" w:cs="Arial"/>
        </w:rPr>
      </w:pPr>
      <w:r w:rsidRPr="00EB407C">
        <w:rPr>
          <w:rFonts w:ascii="Arial" w:hAnsi="Arial" w:cs="Arial"/>
        </w:rPr>
        <w:lastRenderedPageBreak/>
        <w:t>Na tomto programu je závislá nejen státní správa – tedy stavební úřady, ale i stavebníci, dotčené orgány, obce a další organizace.</w:t>
      </w:r>
    </w:p>
    <w:p w14:paraId="2BCB3A30" w14:textId="71D220AB" w:rsidR="00EB407C" w:rsidRPr="00EB407C" w:rsidRDefault="00EB407C" w:rsidP="008339A6">
      <w:pPr>
        <w:spacing w:after="120" w:line="300" w:lineRule="auto"/>
        <w:jc w:val="both"/>
        <w:rPr>
          <w:rFonts w:ascii="Arial" w:hAnsi="Arial" w:cs="Arial"/>
        </w:rPr>
      </w:pPr>
      <w:r w:rsidRPr="00EB407C">
        <w:rPr>
          <w:rFonts w:ascii="Arial" w:hAnsi="Arial" w:cs="Arial"/>
        </w:rPr>
        <w:t>V současné době se v programu dá pracovat opravdu jen částečně, s problémy a spousta věcí je stále nefunkčních</w:t>
      </w:r>
      <w:r w:rsidR="00350891">
        <w:rPr>
          <w:rFonts w:ascii="Arial" w:hAnsi="Arial" w:cs="Arial"/>
        </w:rPr>
        <w:t>.</w:t>
      </w:r>
    </w:p>
    <w:p w14:paraId="7F6E06E4" w14:textId="1902EFA3" w:rsidR="00EB407C" w:rsidRPr="00EB407C" w:rsidRDefault="00350891" w:rsidP="008339A6">
      <w:pPr>
        <w:spacing w:after="120" w:line="300" w:lineRule="auto"/>
        <w:jc w:val="both"/>
        <w:rPr>
          <w:rFonts w:ascii="Arial" w:hAnsi="Arial" w:cs="Arial"/>
          <w:i/>
          <w:iCs/>
        </w:rPr>
      </w:pPr>
      <w:r w:rsidRPr="0000359E">
        <w:rPr>
          <w:rFonts w:ascii="Arial" w:hAnsi="Arial" w:cs="Arial"/>
          <w:i/>
          <w:iCs/>
        </w:rPr>
        <w:t xml:space="preserve">Lze uzavřít, že se SMO ČR plně přiklání </w:t>
      </w:r>
      <w:r w:rsidR="00342544" w:rsidRPr="0000359E">
        <w:rPr>
          <w:rFonts w:ascii="Arial" w:hAnsi="Arial" w:cs="Arial"/>
          <w:i/>
          <w:iCs/>
        </w:rPr>
        <w:t>k dosavadní kritice vč. 119. usnesení výboru pro ÚR, VS a ŽP Senátu z 20.08.2024</w:t>
      </w:r>
      <w:r w:rsidR="0000359E" w:rsidRPr="0000359E">
        <w:rPr>
          <w:rFonts w:ascii="Arial" w:hAnsi="Arial" w:cs="Arial"/>
          <w:i/>
          <w:iCs/>
        </w:rPr>
        <w:t xml:space="preserve"> ve věci aplikace NSZ v praxi s tím:</w:t>
      </w:r>
    </w:p>
    <w:p w14:paraId="246A2DA7" w14:textId="77777777" w:rsidR="0000359E" w:rsidRPr="0000359E" w:rsidRDefault="00EB407C" w:rsidP="008339A6">
      <w:pPr>
        <w:pStyle w:val="Odstavecseseznamem"/>
        <w:numPr>
          <w:ilvl w:val="0"/>
          <w:numId w:val="21"/>
        </w:numPr>
        <w:spacing w:after="120" w:line="300" w:lineRule="auto"/>
        <w:jc w:val="both"/>
        <w:rPr>
          <w:rFonts w:ascii="Arial" w:hAnsi="Arial" w:cs="Arial"/>
          <w:i/>
          <w:iCs/>
        </w:rPr>
      </w:pPr>
      <w:r w:rsidRPr="0000359E">
        <w:rPr>
          <w:rFonts w:ascii="Arial" w:hAnsi="Arial" w:cs="Arial"/>
          <w:i/>
          <w:iCs/>
        </w:rPr>
        <w:t>že digitalizace stavebního řízení skutečně vykazuje zásadní nedostatky a závažné chyby, které neumožňují řádné fungování stavebních úřadů.</w:t>
      </w:r>
    </w:p>
    <w:p w14:paraId="0712968A" w14:textId="7BC19372" w:rsidR="0000359E" w:rsidRPr="0000359E" w:rsidRDefault="0000359E" w:rsidP="008339A6">
      <w:pPr>
        <w:pStyle w:val="Odstavecseseznamem"/>
        <w:numPr>
          <w:ilvl w:val="0"/>
          <w:numId w:val="21"/>
        </w:numPr>
        <w:spacing w:after="120" w:line="300" w:lineRule="auto"/>
        <w:jc w:val="both"/>
        <w:rPr>
          <w:rFonts w:ascii="Arial" w:hAnsi="Arial" w:cs="Arial"/>
          <w:i/>
          <w:iCs/>
        </w:rPr>
      </w:pPr>
      <w:r w:rsidRPr="0000359E">
        <w:rPr>
          <w:rFonts w:ascii="Arial" w:hAnsi="Arial" w:cs="Arial"/>
          <w:i/>
          <w:iCs/>
        </w:rPr>
        <w:t>že j</w:t>
      </w:r>
      <w:r w:rsidR="00EB407C" w:rsidRPr="0000359E">
        <w:rPr>
          <w:rFonts w:ascii="Arial" w:hAnsi="Arial" w:cs="Arial"/>
          <w:i/>
          <w:iCs/>
        </w:rPr>
        <w:t xml:space="preserve">sme přesvědčeni, že současný stav skutečně vyžaduje konkrétní kroky k nápravě, a to min. stanovením krizového manažera a pracovního orgánu </w:t>
      </w:r>
      <w:r w:rsidR="00EB407C" w:rsidRPr="0000359E">
        <w:rPr>
          <w:rFonts w:ascii="Arial" w:hAnsi="Arial" w:cs="Arial"/>
          <w:b/>
          <w:i/>
          <w:iCs/>
          <w:u w:val="single"/>
        </w:rPr>
        <w:t>s účastí zástupců stavebních úřadů</w:t>
      </w:r>
      <w:r w:rsidR="00EB407C" w:rsidRPr="0000359E">
        <w:rPr>
          <w:rFonts w:ascii="Arial" w:hAnsi="Arial" w:cs="Arial"/>
          <w:i/>
          <w:iCs/>
        </w:rPr>
        <w:t xml:space="preserve"> !</w:t>
      </w:r>
    </w:p>
    <w:p w14:paraId="2D129F36" w14:textId="255E443A" w:rsidR="00EB407C" w:rsidRPr="0000359E" w:rsidRDefault="0000359E" w:rsidP="008339A6">
      <w:pPr>
        <w:pStyle w:val="Odstavecseseznamem"/>
        <w:numPr>
          <w:ilvl w:val="0"/>
          <w:numId w:val="21"/>
        </w:numPr>
        <w:spacing w:after="120" w:line="300" w:lineRule="auto"/>
        <w:jc w:val="both"/>
        <w:rPr>
          <w:rFonts w:ascii="Arial" w:hAnsi="Arial" w:cs="Arial"/>
          <w:i/>
          <w:iCs/>
        </w:rPr>
      </w:pPr>
      <w:r w:rsidRPr="0000359E">
        <w:rPr>
          <w:rFonts w:ascii="Arial" w:hAnsi="Arial" w:cs="Arial"/>
          <w:i/>
          <w:iCs/>
        </w:rPr>
        <w:t>že r</w:t>
      </w:r>
      <w:r w:rsidR="00EB407C" w:rsidRPr="0000359E">
        <w:rPr>
          <w:rFonts w:ascii="Arial" w:hAnsi="Arial" w:cs="Arial"/>
          <w:i/>
          <w:iCs/>
        </w:rPr>
        <w:t xml:space="preserve">ozhodně </w:t>
      </w:r>
      <w:r w:rsidR="00EB407C" w:rsidRPr="0000359E">
        <w:rPr>
          <w:rFonts w:ascii="Arial" w:hAnsi="Arial" w:cs="Arial"/>
          <w:b/>
          <w:i/>
          <w:iCs/>
          <w:u w:val="single"/>
        </w:rPr>
        <w:t>doporučujeme účast také zástupců ČKAIT</w:t>
      </w:r>
      <w:r w:rsidR="00EB407C" w:rsidRPr="0000359E">
        <w:rPr>
          <w:rFonts w:ascii="Arial" w:hAnsi="Arial" w:cs="Arial"/>
          <w:i/>
          <w:iCs/>
        </w:rPr>
        <w:t>, a to z pozice projektantů, kteří mají povinnost vkládat do portálu své dokumentace záměrů.</w:t>
      </w:r>
    </w:p>
    <w:p w14:paraId="221A0F05" w14:textId="24AF24BC" w:rsidR="00BD6CB6" w:rsidRDefault="00BD6CB6" w:rsidP="008339A6">
      <w:pPr>
        <w:spacing w:after="120" w:line="300" w:lineRule="auto"/>
        <w:jc w:val="both"/>
        <w:rPr>
          <w:rFonts w:ascii="Arial" w:hAnsi="Arial" w:cs="Arial"/>
        </w:rPr>
      </w:pPr>
    </w:p>
    <w:p w14:paraId="5FE5FBD0" w14:textId="7FAD83B4" w:rsidR="00BD6CB6" w:rsidRDefault="00BD6CB6" w:rsidP="008339A6">
      <w:pPr>
        <w:spacing w:after="120" w:line="300" w:lineRule="auto"/>
        <w:jc w:val="both"/>
        <w:rPr>
          <w:rFonts w:ascii="Arial" w:hAnsi="Arial" w:cs="Arial"/>
          <w:b/>
          <w:bCs/>
          <w:sz w:val="24"/>
          <w:szCs w:val="24"/>
        </w:rPr>
      </w:pPr>
      <w:r w:rsidRPr="0000359E">
        <w:rPr>
          <w:rFonts w:ascii="Arial" w:hAnsi="Arial" w:cs="Arial"/>
          <w:b/>
          <w:bCs/>
          <w:sz w:val="24"/>
          <w:szCs w:val="24"/>
        </w:rPr>
        <w:t>KONKRÉTNÍ PŘIPOMÍNKY K FUNGOVÁNÍ ISS</w:t>
      </w:r>
      <w:r w:rsidR="00854C0F" w:rsidRPr="0000359E">
        <w:rPr>
          <w:rFonts w:ascii="Arial" w:hAnsi="Arial" w:cs="Arial"/>
          <w:b/>
          <w:bCs/>
          <w:sz w:val="24"/>
          <w:szCs w:val="24"/>
        </w:rPr>
        <w:t>Ř:</w:t>
      </w:r>
    </w:p>
    <w:p w14:paraId="5AA422A0" w14:textId="106BD479" w:rsidR="00D01599" w:rsidRPr="00D01599" w:rsidRDefault="00D01599" w:rsidP="008339A6">
      <w:pPr>
        <w:spacing w:after="120" w:line="300" w:lineRule="auto"/>
        <w:jc w:val="both"/>
        <w:rPr>
          <w:rFonts w:ascii="Arial" w:hAnsi="Arial" w:cs="Arial"/>
          <w:b/>
          <w:bCs/>
          <w:i/>
          <w:iCs/>
          <w:sz w:val="24"/>
          <w:szCs w:val="24"/>
        </w:rPr>
      </w:pPr>
      <w:r>
        <w:rPr>
          <w:rFonts w:ascii="Arial" w:hAnsi="Arial" w:cs="Arial"/>
          <w:b/>
          <w:bCs/>
          <w:i/>
          <w:iCs/>
          <w:sz w:val="24"/>
          <w:szCs w:val="24"/>
        </w:rPr>
        <w:t xml:space="preserve">Problémy nejsou seřazeny dle důležitosti, ale </w:t>
      </w:r>
      <w:r w:rsidR="00E52ABF">
        <w:rPr>
          <w:rFonts w:ascii="Arial" w:hAnsi="Arial" w:cs="Arial"/>
          <w:b/>
          <w:bCs/>
          <w:i/>
          <w:iCs/>
          <w:sz w:val="24"/>
          <w:szCs w:val="24"/>
        </w:rPr>
        <w:t xml:space="preserve">náhodně. </w:t>
      </w:r>
    </w:p>
    <w:p w14:paraId="2A4D0FDB" w14:textId="2C51A494" w:rsidR="00BA198C" w:rsidRPr="00B40DEF" w:rsidRDefault="00357D04" w:rsidP="008339A6">
      <w:pPr>
        <w:pStyle w:val="Odstavecseseznamem"/>
        <w:numPr>
          <w:ilvl w:val="0"/>
          <w:numId w:val="11"/>
        </w:numPr>
        <w:spacing w:after="120" w:line="300" w:lineRule="auto"/>
        <w:contextualSpacing w:val="0"/>
        <w:jc w:val="both"/>
        <w:rPr>
          <w:rFonts w:ascii="Arial" w:hAnsi="Arial" w:cs="Arial"/>
          <w:b/>
          <w:bCs/>
        </w:rPr>
      </w:pPr>
      <w:r>
        <w:rPr>
          <w:rFonts w:ascii="Arial" w:hAnsi="Arial" w:cs="Arial"/>
        </w:rPr>
        <w:t>Není zřejmé, zda proběhly zátěžové testy, kolaudace a další kroky dle metodiky DIA – je možné toto doložit?</w:t>
      </w:r>
    </w:p>
    <w:p w14:paraId="153B7990" w14:textId="0E5EC94A" w:rsidR="00B40DEF" w:rsidRPr="00357D04" w:rsidRDefault="008E51C9" w:rsidP="008339A6">
      <w:pPr>
        <w:pStyle w:val="Odstavecseseznamem"/>
        <w:numPr>
          <w:ilvl w:val="0"/>
          <w:numId w:val="11"/>
        </w:numPr>
        <w:spacing w:after="120" w:line="300" w:lineRule="auto"/>
        <w:contextualSpacing w:val="0"/>
        <w:jc w:val="both"/>
        <w:rPr>
          <w:rFonts w:ascii="Arial" w:hAnsi="Arial" w:cs="Arial"/>
          <w:b/>
          <w:bCs/>
        </w:rPr>
      </w:pPr>
      <w:r>
        <w:rPr>
          <w:rFonts w:ascii="Arial" w:hAnsi="Arial" w:cs="Arial"/>
        </w:rPr>
        <w:t xml:space="preserve">Není zřejmé, zda byl ISSŘ (Informační systém stavebních řízení) posuzován podle požadavků OHA DIA na předkládání nových ISVS (informační systém veřejné správy) </w:t>
      </w:r>
      <w:r w:rsidR="003C58F1">
        <w:rPr>
          <w:rFonts w:ascii="Arial" w:hAnsi="Arial" w:cs="Arial"/>
        </w:rPr>
        <w:t xml:space="preserve">– viz např. formulář typu A </w:t>
      </w:r>
      <w:proofErr w:type="spellStart"/>
      <w:r w:rsidR="003C58F1">
        <w:rPr>
          <w:rFonts w:ascii="Arial" w:hAnsi="Arial" w:cs="Arial"/>
        </w:rPr>
        <w:t>a</w:t>
      </w:r>
      <w:proofErr w:type="spellEnd"/>
      <w:r w:rsidR="003C58F1">
        <w:rPr>
          <w:rFonts w:ascii="Arial" w:hAnsi="Arial" w:cs="Arial"/>
        </w:rPr>
        <w:t xml:space="preserve"> s jakým výsledkem.</w:t>
      </w:r>
      <w:r w:rsidR="00987FFA">
        <w:rPr>
          <w:rFonts w:ascii="Arial" w:hAnsi="Arial" w:cs="Arial"/>
        </w:rPr>
        <w:t xml:space="preserve"> Současně zda došlo k posouzení začlenění do celkové koncepce eGovernmentu.</w:t>
      </w:r>
    </w:p>
    <w:p w14:paraId="16E1C8D2" w14:textId="5CC664F8" w:rsidR="00357D04" w:rsidRPr="00B40DEF" w:rsidRDefault="001214EB" w:rsidP="008339A6">
      <w:pPr>
        <w:pStyle w:val="Odstavecseseznamem"/>
        <w:numPr>
          <w:ilvl w:val="0"/>
          <w:numId w:val="11"/>
        </w:numPr>
        <w:spacing w:after="120" w:line="300" w:lineRule="auto"/>
        <w:contextualSpacing w:val="0"/>
        <w:jc w:val="both"/>
        <w:rPr>
          <w:rFonts w:ascii="Arial" w:hAnsi="Arial" w:cs="Arial"/>
          <w:b/>
          <w:bCs/>
        </w:rPr>
      </w:pPr>
      <w:r>
        <w:rPr>
          <w:rFonts w:ascii="Arial" w:hAnsi="Arial" w:cs="Arial"/>
        </w:rPr>
        <w:t>Absentuje rozhraní na ESSS (elektronick</w:t>
      </w:r>
      <w:r w:rsidR="00B40DEF">
        <w:rPr>
          <w:rFonts w:ascii="Arial" w:hAnsi="Arial" w:cs="Arial"/>
        </w:rPr>
        <w:t>ý systém spisové služby).</w:t>
      </w:r>
    </w:p>
    <w:p w14:paraId="03ECF920" w14:textId="77777777" w:rsidR="003C58F1" w:rsidRPr="003C58F1" w:rsidRDefault="00B40DEF" w:rsidP="008339A6">
      <w:pPr>
        <w:pStyle w:val="Odstavecseseznamem"/>
        <w:numPr>
          <w:ilvl w:val="0"/>
          <w:numId w:val="11"/>
        </w:numPr>
        <w:spacing w:after="120" w:line="300" w:lineRule="auto"/>
        <w:contextualSpacing w:val="0"/>
        <w:jc w:val="both"/>
        <w:rPr>
          <w:rFonts w:ascii="Arial" w:hAnsi="Arial" w:cs="Arial"/>
          <w:b/>
          <w:bCs/>
        </w:rPr>
      </w:pPr>
      <w:r>
        <w:rPr>
          <w:rFonts w:ascii="Arial" w:hAnsi="Arial" w:cs="Arial"/>
        </w:rPr>
        <w:t>V systému je velké množství ruční práce mimo vlastní AIS (agendový informační systém).</w:t>
      </w:r>
    </w:p>
    <w:p w14:paraId="4C08BD30" w14:textId="24386282" w:rsidR="00BC3129" w:rsidRPr="00BC3129" w:rsidRDefault="003C58F1" w:rsidP="008339A6">
      <w:pPr>
        <w:pStyle w:val="Odstavecseseznamem"/>
        <w:numPr>
          <w:ilvl w:val="0"/>
          <w:numId w:val="11"/>
        </w:numPr>
        <w:spacing w:after="120" w:line="300" w:lineRule="auto"/>
        <w:contextualSpacing w:val="0"/>
        <w:jc w:val="both"/>
        <w:rPr>
          <w:rFonts w:ascii="Arial" w:hAnsi="Arial" w:cs="Arial"/>
          <w:b/>
          <w:bCs/>
        </w:rPr>
      </w:pPr>
      <w:r>
        <w:rPr>
          <w:rFonts w:ascii="Arial" w:hAnsi="Arial" w:cs="Arial"/>
        </w:rPr>
        <w:t xml:space="preserve">Je nutné napojení </w:t>
      </w:r>
      <w:r w:rsidR="000177F0" w:rsidRPr="003C58F1">
        <w:rPr>
          <w:rFonts w:ascii="Arial" w:hAnsi="Arial" w:cs="Arial"/>
        </w:rPr>
        <w:t>na REZA</w:t>
      </w:r>
      <w:r w:rsidR="00BC3129">
        <w:rPr>
          <w:rFonts w:ascii="Arial" w:hAnsi="Arial" w:cs="Arial"/>
        </w:rPr>
        <w:t xml:space="preserve"> (Registr zastupování)</w:t>
      </w:r>
      <w:r w:rsidR="000177F0" w:rsidRPr="003C58F1">
        <w:rPr>
          <w:rFonts w:ascii="Arial" w:hAnsi="Arial" w:cs="Arial"/>
        </w:rPr>
        <w:t xml:space="preserve"> – </w:t>
      </w:r>
      <w:r w:rsidR="00BC3129">
        <w:rPr>
          <w:rFonts w:ascii="Arial" w:hAnsi="Arial" w:cs="Arial"/>
        </w:rPr>
        <w:t>i</w:t>
      </w:r>
      <w:r w:rsidR="000177F0" w:rsidRPr="003C58F1">
        <w:rPr>
          <w:rFonts w:ascii="Arial" w:hAnsi="Arial" w:cs="Arial"/>
        </w:rPr>
        <w:t xml:space="preserve"> obce jsou stavebníci, žádat ale</w:t>
      </w:r>
      <w:r w:rsidR="0000359E">
        <w:rPr>
          <w:rFonts w:ascii="Arial" w:hAnsi="Arial" w:cs="Arial"/>
        </w:rPr>
        <w:t> </w:t>
      </w:r>
      <w:r w:rsidR="000177F0" w:rsidRPr="003C58F1">
        <w:rPr>
          <w:rFonts w:ascii="Arial" w:hAnsi="Arial" w:cs="Arial"/>
        </w:rPr>
        <w:t>umí jen soukromá identita občana.</w:t>
      </w:r>
    </w:p>
    <w:p w14:paraId="1518003C" w14:textId="77777777" w:rsidR="00BC3129" w:rsidRPr="00BC3129" w:rsidRDefault="000177F0" w:rsidP="008339A6">
      <w:pPr>
        <w:pStyle w:val="Odstavecseseznamem"/>
        <w:numPr>
          <w:ilvl w:val="0"/>
          <w:numId w:val="11"/>
        </w:numPr>
        <w:spacing w:after="120" w:line="300" w:lineRule="auto"/>
        <w:contextualSpacing w:val="0"/>
        <w:jc w:val="both"/>
        <w:rPr>
          <w:rFonts w:ascii="Arial" w:hAnsi="Arial" w:cs="Arial"/>
          <w:b/>
          <w:bCs/>
        </w:rPr>
      </w:pPr>
      <w:r w:rsidRPr="00BC3129">
        <w:rPr>
          <w:rFonts w:ascii="Arial" w:hAnsi="Arial" w:cs="Arial"/>
        </w:rPr>
        <w:t>Nejde nahlédnou</w:t>
      </w:r>
      <w:r w:rsidR="00BC3129">
        <w:rPr>
          <w:rFonts w:ascii="Arial" w:hAnsi="Arial" w:cs="Arial"/>
        </w:rPr>
        <w:t>t</w:t>
      </w:r>
      <w:r w:rsidRPr="00BC3129">
        <w:rPr>
          <w:rFonts w:ascii="Arial" w:hAnsi="Arial" w:cs="Arial"/>
        </w:rPr>
        <w:t xml:space="preserve"> do dokumentac</w:t>
      </w:r>
      <w:r w:rsidR="00BC3129">
        <w:rPr>
          <w:rFonts w:ascii="Arial" w:hAnsi="Arial" w:cs="Arial"/>
        </w:rPr>
        <w:t>e</w:t>
      </w:r>
      <w:r w:rsidRPr="00BC3129">
        <w:rPr>
          <w:rFonts w:ascii="Arial" w:hAnsi="Arial" w:cs="Arial"/>
        </w:rPr>
        <w:t xml:space="preserve"> před zahájením řízení – </w:t>
      </w:r>
      <w:r w:rsidR="00BC3129">
        <w:rPr>
          <w:rFonts w:ascii="Arial" w:hAnsi="Arial" w:cs="Arial"/>
        </w:rPr>
        <w:t>z toho plyne, že se n</w:t>
      </w:r>
      <w:r w:rsidRPr="00BC3129">
        <w:rPr>
          <w:rFonts w:ascii="Arial" w:hAnsi="Arial" w:cs="Arial"/>
        </w:rPr>
        <w:t xml:space="preserve">eví, co zahájit a jestli to vůbec </w:t>
      </w:r>
      <w:r w:rsidR="00BC3129">
        <w:rPr>
          <w:rFonts w:ascii="Arial" w:hAnsi="Arial" w:cs="Arial"/>
        </w:rPr>
        <w:t>danému úřadu</w:t>
      </w:r>
      <w:r w:rsidRPr="00BC3129">
        <w:rPr>
          <w:rFonts w:ascii="Arial" w:hAnsi="Arial" w:cs="Arial"/>
        </w:rPr>
        <w:t xml:space="preserve"> přísluší.</w:t>
      </w:r>
    </w:p>
    <w:p w14:paraId="5C110FAA" w14:textId="77777777" w:rsidR="00BC3129" w:rsidRPr="00BC3129" w:rsidRDefault="000177F0" w:rsidP="008339A6">
      <w:pPr>
        <w:pStyle w:val="Odstavecseseznamem"/>
        <w:numPr>
          <w:ilvl w:val="0"/>
          <w:numId w:val="11"/>
        </w:numPr>
        <w:spacing w:after="120" w:line="300" w:lineRule="auto"/>
        <w:contextualSpacing w:val="0"/>
        <w:jc w:val="both"/>
        <w:rPr>
          <w:rFonts w:ascii="Arial" w:hAnsi="Arial" w:cs="Arial"/>
          <w:b/>
          <w:bCs/>
        </w:rPr>
      </w:pPr>
      <w:r w:rsidRPr="00BC3129">
        <w:rPr>
          <w:rFonts w:ascii="Arial" w:hAnsi="Arial" w:cs="Arial"/>
        </w:rPr>
        <w:t>Nutnost definovat povinná pole pro stavebníka – číslo parcely, datumy, atd.</w:t>
      </w:r>
    </w:p>
    <w:p w14:paraId="0FFE9538" w14:textId="77777777" w:rsidR="00BC3129" w:rsidRPr="00BC3129" w:rsidRDefault="00BC3129" w:rsidP="008339A6">
      <w:pPr>
        <w:pStyle w:val="Odstavecseseznamem"/>
        <w:numPr>
          <w:ilvl w:val="0"/>
          <w:numId w:val="11"/>
        </w:numPr>
        <w:spacing w:after="120" w:line="300" w:lineRule="auto"/>
        <w:contextualSpacing w:val="0"/>
        <w:jc w:val="both"/>
        <w:rPr>
          <w:rFonts w:ascii="Arial" w:hAnsi="Arial" w:cs="Arial"/>
          <w:b/>
          <w:bCs/>
        </w:rPr>
      </w:pPr>
      <w:r>
        <w:rPr>
          <w:rFonts w:ascii="Arial" w:hAnsi="Arial" w:cs="Arial"/>
        </w:rPr>
        <w:t xml:space="preserve">Absentují </w:t>
      </w:r>
      <w:r w:rsidR="000177F0" w:rsidRPr="00BC3129">
        <w:rPr>
          <w:rFonts w:ascii="Arial" w:hAnsi="Arial" w:cs="Arial"/>
        </w:rPr>
        <w:t>vzory</w:t>
      </w:r>
      <w:r>
        <w:rPr>
          <w:rFonts w:ascii="Arial" w:hAnsi="Arial" w:cs="Arial"/>
        </w:rPr>
        <w:t>, a</w:t>
      </w:r>
      <w:r w:rsidR="000177F0" w:rsidRPr="00BC3129">
        <w:rPr>
          <w:rFonts w:ascii="Arial" w:hAnsi="Arial" w:cs="Arial"/>
        </w:rPr>
        <w:t xml:space="preserve"> to tak, aby byly editovatelné (aplikace Vera, Vita měly cca</w:t>
      </w:r>
      <w:r>
        <w:rPr>
          <w:rFonts w:ascii="Arial" w:hAnsi="Arial" w:cs="Arial"/>
        </w:rPr>
        <w:t xml:space="preserve"> </w:t>
      </w:r>
      <w:r w:rsidR="000177F0" w:rsidRPr="00BC3129">
        <w:rPr>
          <w:rFonts w:ascii="Arial" w:hAnsi="Arial" w:cs="Arial"/>
        </w:rPr>
        <w:t>300 vzorů). Vzory musí být v souladu se správním řádem.</w:t>
      </w:r>
    </w:p>
    <w:p w14:paraId="49591911" w14:textId="2A68A9B1" w:rsidR="00BC3129" w:rsidRPr="00BC3129" w:rsidRDefault="000177F0" w:rsidP="008339A6">
      <w:pPr>
        <w:pStyle w:val="Odstavecseseznamem"/>
        <w:numPr>
          <w:ilvl w:val="0"/>
          <w:numId w:val="11"/>
        </w:numPr>
        <w:spacing w:after="120" w:line="300" w:lineRule="auto"/>
        <w:contextualSpacing w:val="0"/>
        <w:jc w:val="both"/>
        <w:rPr>
          <w:rFonts w:ascii="Arial" w:hAnsi="Arial" w:cs="Arial"/>
          <w:b/>
          <w:bCs/>
        </w:rPr>
      </w:pPr>
      <w:r w:rsidRPr="00BC3129">
        <w:rPr>
          <w:rFonts w:ascii="Arial" w:hAnsi="Arial" w:cs="Arial"/>
        </w:rPr>
        <w:t>V případě dokumentace v papírové podobě a pokud se nevyžaduje autorizovanou osobou ověřená dokumentace musí být umožněno nahrání dokumentu do systému a</w:t>
      </w:r>
      <w:r w:rsidR="00A745DA">
        <w:rPr>
          <w:rFonts w:ascii="Arial" w:hAnsi="Arial" w:cs="Arial"/>
        </w:rPr>
        <w:t> </w:t>
      </w:r>
      <w:r w:rsidRPr="00BC3129">
        <w:rPr>
          <w:rFonts w:ascii="Arial" w:hAnsi="Arial" w:cs="Arial"/>
        </w:rPr>
        <w:t>zahájení řízení (nad tím vloženým dokumentem - z</w:t>
      </w:r>
      <w:r w:rsidR="006F22F4">
        <w:rPr>
          <w:rFonts w:ascii="Arial" w:hAnsi="Arial" w:cs="Arial"/>
        </w:rPr>
        <w:t> datové schránky</w:t>
      </w:r>
      <w:r w:rsidRPr="00BC3129">
        <w:rPr>
          <w:rFonts w:ascii="Arial" w:hAnsi="Arial" w:cs="Arial"/>
        </w:rPr>
        <w:t>, konverzí z</w:t>
      </w:r>
      <w:r w:rsidR="00A745DA">
        <w:rPr>
          <w:rFonts w:ascii="Arial" w:hAnsi="Arial" w:cs="Arial"/>
        </w:rPr>
        <w:t> </w:t>
      </w:r>
      <w:r w:rsidRPr="00BC3129">
        <w:rPr>
          <w:rFonts w:ascii="Arial" w:hAnsi="Arial" w:cs="Arial"/>
        </w:rPr>
        <w:t>listinné podoby, atd.). Současný postup je příliš komplikovaný a je nutné jej zjednodušit.</w:t>
      </w:r>
    </w:p>
    <w:p w14:paraId="38DF9026" w14:textId="590D6C75" w:rsidR="00BC3129" w:rsidRPr="00BC3129" w:rsidRDefault="000177F0" w:rsidP="008339A6">
      <w:pPr>
        <w:pStyle w:val="Odstavecseseznamem"/>
        <w:numPr>
          <w:ilvl w:val="0"/>
          <w:numId w:val="11"/>
        </w:numPr>
        <w:spacing w:after="120" w:line="300" w:lineRule="auto"/>
        <w:contextualSpacing w:val="0"/>
        <w:jc w:val="both"/>
        <w:rPr>
          <w:rFonts w:ascii="Arial" w:hAnsi="Arial" w:cs="Arial"/>
          <w:b/>
          <w:bCs/>
        </w:rPr>
      </w:pPr>
      <w:r w:rsidRPr="00BC3129">
        <w:rPr>
          <w:rFonts w:ascii="Arial" w:hAnsi="Arial" w:cs="Arial"/>
        </w:rPr>
        <w:lastRenderedPageBreak/>
        <w:t>Chybí jasný a přehledný manuál – ten, který je k dispozici začíná od řízení (</w:t>
      </w:r>
      <w:r w:rsidR="00BC3129">
        <w:rPr>
          <w:rFonts w:ascii="Arial" w:hAnsi="Arial" w:cs="Arial"/>
        </w:rPr>
        <w:t>tj.</w:t>
      </w:r>
      <w:r w:rsidR="00A745DA">
        <w:rPr>
          <w:rFonts w:ascii="Arial" w:hAnsi="Arial" w:cs="Arial"/>
        </w:rPr>
        <w:t> </w:t>
      </w:r>
      <w:r w:rsidRPr="00BC3129">
        <w:rPr>
          <w:rFonts w:ascii="Arial" w:hAnsi="Arial" w:cs="Arial"/>
        </w:rPr>
        <w:t>od</w:t>
      </w:r>
      <w:r w:rsidR="00A745DA">
        <w:rPr>
          <w:rFonts w:ascii="Arial" w:hAnsi="Arial" w:cs="Arial"/>
        </w:rPr>
        <w:t> </w:t>
      </w:r>
      <w:r w:rsidRPr="00BC3129">
        <w:rPr>
          <w:rFonts w:ascii="Arial" w:hAnsi="Arial" w:cs="Arial"/>
        </w:rPr>
        <w:t>poloviny procesu)</w:t>
      </w:r>
      <w:r w:rsidR="00BC3129">
        <w:rPr>
          <w:rFonts w:ascii="Arial" w:hAnsi="Arial" w:cs="Arial"/>
        </w:rPr>
        <w:t>.</w:t>
      </w:r>
    </w:p>
    <w:p w14:paraId="3731BD81" w14:textId="77777777" w:rsidR="00BC3129" w:rsidRPr="00BC3129" w:rsidRDefault="000177F0" w:rsidP="008339A6">
      <w:pPr>
        <w:pStyle w:val="Odstavecseseznamem"/>
        <w:numPr>
          <w:ilvl w:val="0"/>
          <w:numId w:val="11"/>
        </w:numPr>
        <w:spacing w:after="120" w:line="300" w:lineRule="auto"/>
        <w:contextualSpacing w:val="0"/>
        <w:jc w:val="both"/>
        <w:rPr>
          <w:rFonts w:ascii="Arial" w:hAnsi="Arial" w:cs="Arial"/>
          <w:b/>
          <w:bCs/>
        </w:rPr>
      </w:pPr>
      <w:r w:rsidRPr="00BC3129">
        <w:rPr>
          <w:rFonts w:ascii="Arial" w:hAnsi="Arial" w:cs="Arial"/>
        </w:rPr>
        <w:t>Při založení řízení chybí v podkategoriích další možnosti (kolaudace – užívání, změna užívání atd. – chybí předčasné užívání</w:t>
      </w:r>
      <w:r w:rsidR="00BC3129">
        <w:rPr>
          <w:rFonts w:ascii="Arial" w:hAnsi="Arial" w:cs="Arial"/>
        </w:rPr>
        <w:t>) - n</w:t>
      </w:r>
      <w:r w:rsidRPr="00BC3129">
        <w:rPr>
          <w:rFonts w:ascii="Arial" w:hAnsi="Arial" w:cs="Arial"/>
        </w:rPr>
        <w:t>utno zajistit přesný výčet podle stavebního zákona při výběru řízení</w:t>
      </w:r>
      <w:r w:rsidR="00BC3129">
        <w:rPr>
          <w:rFonts w:ascii="Arial" w:hAnsi="Arial" w:cs="Arial"/>
        </w:rPr>
        <w:t>.</w:t>
      </w:r>
    </w:p>
    <w:p w14:paraId="751F9F47" w14:textId="77777777" w:rsidR="00577DAF" w:rsidRPr="00577DAF" w:rsidRDefault="000177F0" w:rsidP="008339A6">
      <w:pPr>
        <w:pStyle w:val="Odstavecseseznamem"/>
        <w:numPr>
          <w:ilvl w:val="0"/>
          <w:numId w:val="11"/>
        </w:numPr>
        <w:spacing w:after="120" w:line="300" w:lineRule="auto"/>
        <w:contextualSpacing w:val="0"/>
        <w:jc w:val="both"/>
        <w:rPr>
          <w:rFonts w:ascii="Arial" w:hAnsi="Arial" w:cs="Arial"/>
          <w:b/>
          <w:bCs/>
        </w:rPr>
      </w:pPr>
      <w:r w:rsidRPr="00BC3129">
        <w:rPr>
          <w:rFonts w:ascii="Arial" w:hAnsi="Arial" w:cs="Arial"/>
        </w:rPr>
        <w:t xml:space="preserve">Nutno personálně posílit </w:t>
      </w:r>
      <w:proofErr w:type="spellStart"/>
      <w:r w:rsidRPr="00BC3129">
        <w:rPr>
          <w:rFonts w:ascii="Arial" w:hAnsi="Arial" w:cs="Arial"/>
        </w:rPr>
        <w:t>helpdeskovou</w:t>
      </w:r>
      <w:proofErr w:type="spellEnd"/>
      <w:r w:rsidRPr="00BC3129">
        <w:rPr>
          <w:rFonts w:ascii="Arial" w:hAnsi="Arial" w:cs="Arial"/>
        </w:rPr>
        <w:t xml:space="preserve"> podporu pro metodiku a chyby v aplikaci. Je vyžadována zpětná vazba a pomoc, nejen nahlášení.</w:t>
      </w:r>
    </w:p>
    <w:p w14:paraId="4BC48848" w14:textId="77777777" w:rsidR="00987FFA" w:rsidRPr="00987FFA" w:rsidRDefault="000177F0" w:rsidP="008339A6">
      <w:pPr>
        <w:pStyle w:val="Odstavecseseznamem"/>
        <w:numPr>
          <w:ilvl w:val="0"/>
          <w:numId w:val="11"/>
        </w:numPr>
        <w:spacing w:after="120" w:line="300" w:lineRule="auto"/>
        <w:contextualSpacing w:val="0"/>
        <w:jc w:val="both"/>
        <w:rPr>
          <w:rFonts w:ascii="Arial" w:hAnsi="Arial" w:cs="Arial"/>
          <w:b/>
          <w:bCs/>
        </w:rPr>
      </w:pPr>
      <w:r w:rsidRPr="00577DAF">
        <w:rPr>
          <w:rFonts w:ascii="Arial" w:hAnsi="Arial" w:cs="Arial"/>
        </w:rPr>
        <w:t xml:space="preserve">Otevírání souboru </w:t>
      </w:r>
      <w:r w:rsidR="00987FFA">
        <w:rPr>
          <w:rFonts w:ascii="Arial" w:hAnsi="Arial" w:cs="Arial"/>
        </w:rPr>
        <w:t>„</w:t>
      </w:r>
      <w:r w:rsidRPr="00577DAF">
        <w:rPr>
          <w:rFonts w:ascii="Arial" w:hAnsi="Arial" w:cs="Arial"/>
        </w:rPr>
        <w:t>Hlavní dokument žádosti</w:t>
      </w:r>
      <w:r w:rsidR="00987FFA">
        <w:rPr>
          <w:rFonts w:ascii="Arial" w:hAnsi="Arial" w:cs="Arial"/>
        </w:rPr>
        <w:t>“</w:t>
      </w:r>
      <w:r w:rsidRPr="00577DAF">
        <w:rPr>
          <w:rFonts w:ascii="Arial" w:hAnsi="Arial" w:cs="Arial"/>
        </w:rPr>
        <w:t xml:space="preserve"> otevírat jako PDF, nikoliv postupným </w:t>
      </w:r>
      <w:proofErr w:type="spellStart"/>
      <w:r w:rsidRPr="00577DAF">
        <w:rPr>
          <w:rFonts w:ascii="Arial" w:hAnsi="Arial" w:cs="Arial"/>
        </w:rPr>
        <w:t>překlikáváním</w:t>
      </w:r>
      <w:proofErr w:type="spellEnd"/>
      <w:r w:rsidRPr="00577DAF">
        <w:rPr>
          <w:rFonts w:ascii="Arial" w:hAnsi="Arial" w:cs="Arial"/>
        </w:rPr>
        <w:t xml:space="preserve"> na spodní liště obrazovky.</w:t>
      </w:r>
    </w:p>
    <w:p w14:paraId="589BEA63" w14:textId="10454068" w:rsidR="000177F0" w:rsidRPr="0002650E" w:rsidRDefault="000177F0" w:rsidP="008339A6">
      <w:pPr>
        <w:pStyle w:val="Odstavecseseznamem"/>
        <w:numPr>
          <w:ilvl w:val="0"/>
          <w:numId w:val="11"/>
        </w:numPr>
        <w:spacing w:after="120" w:line="300" w:lineRule="auto"/>
        <w:contextualSpacing w:val="0"/>
        <w:jc w:val="both"/>
        <w:rPr>
          <w:rFonts w:ascii="Arial" w:hAnsi="Arial" w:cs="Arial"/>
          <w:b/>
          <w:bCs/>
        </w:rPr>
      </w:pPr>
      <w:r w:rsidRPr="00987FFA">
        <w:rPr>
          <w:rFonts w:ascii="Arial" w:hAnsi="Arial" w:cs="Arial"/>
        </w:rPr>
        <w:t>Právnická osoba (název, atd.) se musí propsat do vzorů.</w:t>
      </w:r>
    </w:p>
    <w:p w14:paraId="3F1B72F4" w14:textId="34FBF741" w:rsidR="0002650E" w:rsidRPr="006F33E4" w:rsidRDefault="0002650E" w:rsidP="008339A6">
      <w:pPr>
        <w:pStyle w:val="Odstavecseseznamem"/>
        <w:numPr>
          <w:ilvl w:val="0"/>
          <w:numId w:val="11"/>
        </w:numPr>
        <w:spacing w:after="120" w:line="300" w:lineRule="auto"/>
        <w:contextualSpacing w:val="0"/>
        <w:jc w:val="both"/>
        <w:rPr>
          <w:rFonts w:ascii="Arial" w:hAnsi="Arial" w:cs="Arial"/>
          <w:b/>
          <w:bCs/>
        </w:rPr>
      </w:pPr>
      <w:r>
        <w:rPr>
          <w:rFonts w:ascii="Arial" w:hAnsi="Arial" w:cs="Arial"/>
        </w:rPr>
        <w:t>Oprávnění – kompozitum – nyní nastaveno na lokálního administrátora a vedoucího</w:t>
      </w:r>
      <w:r w:rsidR="006F33E4">
        <w:rPr>
          <w:rFonts w:ascii="Arial" w:hAnsi="Arial" w:cs="Arial"/>
        </w:rPr>
        <w:t>, ale dochází k zablokování přístupu.</w:t>
      </w:r>
    </w:p>
    <w:p w14:paraId="33C20B43" w14:textId="5D7F3D23" w:rsidR="006F33E4" w:rsidRPr="00A745DA" w:rsidRDefault="006F33E4" w:rsidP="00A745DA">
      <w:pPr>
        <w:pStyle w:val="Odstavecseseznamem"/>
        <w:numPr>
          <w:ilvl w:val="0"/>
          <w:numId w:val="11"/>
        </w:numPr>
        <w:spacing w:after="120" w:line="300" w:lineRule="auto"/>
        <w:contextualSpacing w:val="0"/>
        <w:jc w:val="both"/>
        <w:rPr>
          <w:rFonts w:ascii="Arial" w:hAnsi="Arial" w:cs="Arial"/>
        </w:rPr>
      </w:pPr>
      <w:r>
        <w:rPr>
          <w:rFonts w:ascii="Arial" w:hAnsi="Arial" w:cs="Arial"/>
        </w:rPr>
        <w:t xml:space="preserve">Přihlašování – úředníci mají JIP-KAAS a i přesto je na ně kladeno využívat své </w:t>
      </w:r>
      <w:r w:rsidR="00833DC7">
        <w:rPr>
          <w:rFonts w:ascii="Arial" w:hAnsi="Arial" w:cs="Arial"/>
        </w:rPr>
        <w:t>osobní identity. V momentě, kdy je obec stavebníkem, jedná se rovněž o problém.</w:t>
      </w:r>
      <w:r w:rsidR="00EC7A45" w:rsidRPr="00EC7A45">
        <w:rPr>
          <w:rFonts w:ascii="Arial" w:hAnsi="Arial" w:cs="Arial"/>
          <w:kern w:val="0"/>
          <w:sz w:val="24"/>
          <w:szCs w:val="24"/>
          <w:lang w:eastAsia="cs-CZ"/>
          <w14:ligatures w14:val="none"/>
        </w:rPr>
        <w:t xml:space="preserve"> </w:t>
      </w:r>
      <w:r w:rsidR="00EC7A45" w:rsidRPr="00EC7A45">
        <w:rPr>
          <w:rFonts w:ascii="Arial" w:hAnsi="Arial" w:cs="Arial"/>
        </w:rPr>
        <w:t>Uživatel ISSŘ musí mít nejprve přidělenou přístupovou roli do ISSŘ v JIP/KAAS a následně přidělenou roli v ISSŘ (Referent SÚ / Vedoucí zaměstnanec SÚ nebo Zaměstnanec sekretariátu SÚ). Role v ISSŘ se nastavuje po prvním přihlášení uživatele, kdy lokální administrátor vidí uživatele v seznamu uživatelů ISSŘ bez role. Od poslední aktualizace ISSŘ však přihlášeného uživatele lokální administrátor nevidí a nemůže mu tak přidat roli, přestože je uživatel přihlášen. Do poslední aktualizace jsme stihli přidat roli v ISSŘ 10 uživatelům. Stejná situace je u Dotčeného orgánu, kde lokální administrátor opět nevidí přihlášené uživatele.   </w:t>
      </w:r>
    </w:p>
    <w:p w14:paraId="039B87F4" w14:textId="32B92988" w:rsidR="003E2B14" w:rsidRPr="00833DC7" w:rsidRDefault="003E2B14" w:rsidP="008339A6">
      <w:pPr>
        <w:pStyle w:val="Odstavecseseznamem"/>
        <w:numPr>
          <w:ilvl w:val="0"/>
          <w:numId w:val="11"/>
        </w:numPr>
        <w:spacing w:after="120" w:line="300" w:lineRule="auto"/>
        <w:contextualSpacing w:val="0"/>
        <w:jc w:val="both"/>
        <w:rPr>
          <w:rFonts w:ascii="Arial" w:hAnsi="Arial" w:cs="Arial"/>
          <w:b/>
          <w:bCs/>
        </w:rPr>
      </w:pPr>
      <w:r>
        <w:rPr>
          <w:rFonts w:ascii="Arial" w:hAnsi="Arial" w:cs="Arial"/>
        </w:rPr>
        <w:t xml:space="preserve">Pokud je zaměstnanec/oprávněná úřední osoba </w:t>
      </w:r>
      <w:r w:rsidR="00D2526A">
        <w:rPr>
          <w:rFonts w:ascii="Arial" w:hAnsi="Arial" w:cs="Arial"/>
        </w:rPr>
        <w:t>zaměstnanec jak ve stavebním úřadu, tak dotčeném orgánu, musí mít v tuto chvíli 2 účty – vhodné sjednotit na 1 účet.</w:t>
      </w:r>
    </w:p>
    <w:p w14:paraId="6667AF14" w14:textId="20BE4702" w:rsidR="00833DC7" w:rsidRPr="009A1882" w:rsidRDefault="00833DC7" w:rsidP="008339A6">
      <w:pPr>
        <w:pStyle w:val="Odstavecseseznamem"/>
        <w:numPr>
          <w:ilvl w:val="0"/>
          <w:numId w:val="11"/>
        </w:numPr>
        <w:spacing w:after="120" w:line="300" w:lineRule="auto"/>
        <w:contextualSpacing w:val="0"/>
        <w:jc w:val="both"/>
        <w:rPr>
          <w:rFonts w:ascii="Arial" w:hAnsi="Arial" w:cs="Arial"/>
          <w:b/>
          <w:bCs/>
        </w:rPr>
      </w:pPr>
      <w:r>
        <w:rPr>
          <w:rFonts w:ascii="Arial" w:hAnsi="Arial" w:cs="Arial"/>
        </w:rPr>
        <w:t>JES (jednotné enviromentální stanovisko)</w:t>
      </w:r>
      <w:r w:rsidR="009A1882">
        <w:rPr>
          <w:rFonts w:ascii="Arial" w:hAnsi="Arial" w:cs="Arial"/>
        </w:rPr>
        <w:t xml:space="preserve"> – problémy s přenosem příloh – přílohy se nepřenáší, příp. problematicky a je třeba je vyžadovat doposlat e-mailem.</w:t>
      </w:r>
    </w:p>
    <w:p w14:paraId="058B3A54" w14:textId="7D6E0828" w:rsidR="00D2526A" w:rsidRDefault="00D2526A" w:rsidP="008339A6">
      <w:pPr>
        <w:pStyle w:val="Odstavecseseznamem"/>
        <w:numPr>
          <w:ilvl w:val="0"/>
          <w:numId w:val="11"/>
        </w:numPr>
        <w:spacing w:after="120" w:line="300" w:lineRule="auto"/>
        <w:contextualSpacing w:val="0"/>
        <w:jc w:val="both"/>
        <w:rPr>
          <w:rFonts w:ascii="Arial" w:hAnsi="Arial" w:cs="Arial"/>
        </w:rPr>
      </w:pPr>
      <w:r>
        <w:rPr>
          <w:rFonts w:ascii="Arial" w:hAnsi="Arial" w:cs="Arial"/>
        </w:rPr>
        <w:t>Vhodné</w:t>
      </w:r>
      <w:r w:rsidRPr="00D2526A">
        <w:rPr>
          <w:rFonts w:ascii="Arial" w:hAnsi="Arial" w:cs="Arial"/>
        </w:rPr>
        <w:t xml:space="preserve"> umožnit podepisovat i referentovi. Aktuálně může v ISSŘ schvalovat a</w:t>
      </w:r>
      <w:r w:rsidR="00A745DA">
        <w:rPr>
          <w:rFonts w:ascii="Arial" w:hAnsi="Arial" w:cs="Arial"/>
        </w:rPr>
        <w:t> </w:t>
      </w:r>
      <w:r w:rsidRPr="00D2526A">
        <w:rPr>
          <w:rFonts w:ascii="Arial" w:hAnsi="Arial" w:cs="Arial"/>
        </w:rPr>
        <w:t xml:space="preserve">podepisovat dokumenty jen pracovník s rolí vedoucího nebo lokální admin. U nás mohli podepisovat ve </w:t>
      </w:r>
      <w:r>
        <w:rPr>
          <w:rFonts w:ascii="Arial" w:hAnsi="Arial" w:cs="Arial"/>
        </w:rPr>
        <w:t>VITA</w:t>
      </w:r>
      <w:r w:rsidRPr="00D2526A">
        <w:rPr>
          <w:rFonts w:ascii="Arial" w:hAnsi="Arial" w:cs="Arial"/>
        </w:rPr>
        <w:t xml:space="preserve"> všichni referenti.</w:t>
      </w:r>
      <w:r>
        <w:rPr>
          <w:rFonts w:ascii="Arial" w:hAnsi="Arial" w:cs="Arial"/>
        </w:rPr>
        <w:t xml:space="preserve"> V ISSŘ vedoucí má komplexní přehled – není tedy vhodné nastavení role vedoucího pro ostatní referenty.</w:t>
      </w:r>
      <w:r w:rsidRPr="00D2526A">
        <w:rPr>
          <w:rFonts w:ascii="Arial" w:hAnsi="Arial" w:cs="Arial"/>
        </w:rPr>
        <w:t xml:space="preserve"> </w:t>
      </w:r>
    </w:p>
    <w:p w14:paraId="7928A75C" w14:textId="77777777" w:rsidR="00D2526A" w:rsidRDefault="00D2526A" w:rsidP="008339A6">
      <w:pPr>
        <w:pStyle w:val="Odstavecseseznamem"/>
        <w:numPr>
          <w:ilvl w:val="0"/>
          <w:numId w:val="11"/>
        </w:numPr>
        <w:spacing w:after="120" w:line="300" w:lineRule="auto"/>
        <w:contextualSpacing w:val="0"/>
        <w:jc w:val="both"/>
        <w:rPr>
          <w:rFonts w:ascii="Arial" w:hAnsi="Arial" w:cs="Arial"/>
        </w:rPr>
      </w:pPr>
      <w:r w:rsidRPr="00D2526A">
        <w:rPr>
          <w:rFonts w:ascii="Arial" w:hAnsi="Arial" w:cs="Arial"/>
        </w:rPr>
        <w:t>Dotčený orgán momentálně musí při zpracování podání doplňovat stejné údaje jako stavební úřad, ač pro ně jsou nerelevantní</w:t>
      </w:r>
      <w:r w:rsidRPr="00D2526A">
        <w:rPr>
          <w:rFonts w:ascii="Arial" w:hAnsi="Arial" w:cs="Arial"/>
        </w:rPr>
        <w:t xml:space="preserve"> - duplicita</w:t>
      </w:r>
      <w:r w:rsidRPr="00D2526A">
        <w:rPr>
          <w:rFonts w:ascii="Arial" w:hAnsi="Arial" w:cs="Arial"/>
        </w:rPr>
        <w:t xml:space="preserve">. </w:t>
      </w:r>
    </w:p>
    <w:p w14:paraId="022CD774" w14:textId="77777777" w:rsidR="00D2526A" w:rsidRDefault="00D2526A" w:rsidP="008339A6">
      <w:pPr>
        <w:pStyle w:val="Odstavecseseznamem"/>
        <w:numPr>
          <w:ilvl w:val="0"/>
          <w:numId w:val="11"/>
        </w:numPr>
        <w:spacing w:after="120" w:line="300" w:lineRule="auto"/>
        <w:contextualSpacing w:val="0"/>
        <w:jc w:val="both"/>
        <w:rPr>
          <w:rFonts w:ascii="Arial" w:hAnsi="Arial" w:cs="Arial"/>
        </w:rPr>
      </w:pPr>
      <w:r w:rsidRPr="00D2526A">
        <w:rPr>
          <w:rFonts w:ascii="Arial" w:hAnsi="Arial" w:cs="Arial"/>
        </w:rPr>
        <w:t xml:space="preserve">Není k dispozici administrace Národního </w:t>
      </w:r>
      <w:proofErr w:type="spellStart"/>
      <w:r w:rsidRPr="00D2526A">
        <w:rPr>
          <w:rFonts w:ascii="Arial" w:hAnsi="Arial" w:cs="Arial"/>
        </w:rPr>
        <w:t>Geoportálu</w:t>
      </w:r>
      <w:proofErr w:type="spellEnd"/>
      <w:r w:rsidRPr="00D2526A">
        <w:rPr>
          <w:rFonts w:ascii="Arial" w:hAnsi="Arial" w:cs="Arial"/>
        </w:rPr>
        <w:t xml:space="preserve"> územního plánování, nelze přiřadit příslušná oprávnění</w:t>
      </w:r>
      <w:r>
        <w:rPr>
          <w:rFonts w:ascii="Arial" w:hAnsi="Arial" w:cs="Arial"/>
        </w:rPr>
        <w:t>.</w:t>
      </w:r>
    </w:p>
    <w:p w14:paraId="448761B3" w14:textId="77777777" w:rsidR="00AE598C" w:rsidRDefault="00D2526A" w:rsidP="008339A6">
      <w:pPr>
        <w:pStyle w:val="Odstavecseseznamem"/>
        <w:numPr>
          <w:ilvl w:val="0"/>
          <w:numId w:val="11"/>
        </w:numPr>
        <w:spacing w:after="120" w:line="300" w:lineRule="auto"/>
        <w:contextualSpacing w:val="0"/>
        <w:jc w:val="both"/>
        <w:rPr>
          <w:rFonts w:ascii="Arial" w:hAnsi="Arial" w:cs="Arial"/>
        </w:rPr>
      </w:pPr>
      <w:r w:rsidRPr="00D2526A">
        <w:rPr>
          <w:rFonts w:ascii="Arial" w:hAnsi="Arial" w:cs="Arial"/>
        </w:rPr>
        <w:t>Lokální administrátor nemá možnost prověřit, zda stavebník přes Portál stavebníka vložil všechny údaje a dokumenty stává se, že některé dokumenty oprávněná úřední osoba nevidí,  protože je stavebník (ne)nevložil</w:t>
      </w:r>
      <w:r w:rsidR="00AE598C">
        <w:rPr>
          <w:rFonts w:ascii="Arial" w:hAnsi="Arial" w:cs="Arial"/>
        </w:rPr>
        <w:t>.</w:t>
      </w:r>
    </w:p>
    <w:p w14:paraId="11FB7648" w14:textId="77777777" w:rsidR="00AE598C" w:rsidRDefault="00D2526A" w:rsidP="008339A6">
      <w:pPr>
        <w:pStyle w:val="Odstavecseseznamem"/>
        <w:numPr>
          <w:ilvl w:val="0"/>
          <w:numId w:val="11"/>
        </w:numPr>
        <w:spacing w:after="120" w:line="300" w:lineRule="auto"/>
        <w:contextualSpacing w:val="0"/>
        <w:jc w:val="both"/>
        <w:rPr>
          <w:rFonts w:ascii="Arial" w:hAnsi="Arial" w:cs="Arial"/>
        </w:rPr>
      </w:pPr>
      <w:r w:rsidRPr="00AE598C">
        <w:rPr>
          <w:rFonts w:ascii="Arial" w:hAnsi="Arial" w:cs="Arial"/>
        </w:rPr>
        <w:t>Dokumenty nejsou opatřeny časovým razítkem.</w:t>
      </w:r>
    </w:p>
    <w:p w14:paraId="5D98A8C8" w14:textId="77777777" w:rsidR="00AE598C" w:rsidRDefault="00D2526A" w:rsidP="008339A6">
      <w:pPr>
        <w:pStyle w:val="Odstavecseseznamem"/>
        <w:numPr>
          <w:ilvl w:val="0"/>
          <w:numId w:val="11"/>
        </w:numPr>
        <w:spacing w:after="120" w:line="300" w:lineRule="auto"/>
        <w:contextualSpacing w:val="0"/>
        <w:jc w:val="both"/>
        <w:rPr>
          <w:rFonts w:ascii="Arial" w:hAnsi="Arial" w:cs="Arial"/>
        </w:rPr>
      </w:pPr>
      <w:r w:rsidRPr="00AE598C">
        <w:rPr>
          <w:rFonts w:ascii="Arial" w:hAnsi="Arial" w:cs="Arial"/>
        </w:rPr>
        <w:t>Chybí možnost nastavení zástupu jednotlivých oprávněných úředních osob</w:t>
      </w:r>
      <w:r w:rsidR="00AE598C" w:rsidRPr="00AE598C">
        <w:rPr>
          <w:rFonts w:ascii="Arial" w:hAnsi="Arial" w:cs="Arial"/>
        </w:rPr>
        <w:t>.</w:t>
      </w:r>
    </w:p>
    <w:p w14:paraId="06D1CB48" w14:textId="77777777" w:rsidR="00A745DA" w:rsidRDefault="00D2526A" w:rsidP="00A745DA">
      <w:pPr>
        <w:pStyle w:val="Odstavecseseznamem"/>
        <w:numPr>
          <w:ilvl w:val="0"/>
          <w:numId w:val="11"/>
        </w:numPr>
        <w:spacing w:after="120" w:line="300" w:lineRule="auto"/>
        <w:contextualSpacing w:val="0"/>
        <w:jc w:val="both"/>
        <w:rPr>
          <w:rFonts w:ascii="Arial" w:hAnsi="Arial" w:cs="Arial"/>
        </w:rPr>
      </w:pPr>
      <w:r w:rsidRPr="00AE598C">
        <w:rPr>
          <w:rFonts w:ascii="Arial" w:hAnsi="Arial" w:cs="Arial"/>
        </w:rPr>
        <w:lastRenderedPageBreak/>
        <w:t>Chybí možnost hromadného přesun</w:t>
      </w:r>
      <w:r w:rsidR="00AE598C">
        <w:rPr>
          <w:rFonts w:ascii="Arial" w:hAnsi="Arial" w:cs="Arial"/>
        </w:rPr>
        <w:t>u</w:t>
      </w:r>
      <w:r w:rsidRPr="00AE598C">
        <w:rPr>
          <w:rFonts w:ascii="Arial" w:hAnsi="Arial" w:cs="Arial"/>
        </w:rPr>
        <w:t xml:space="preserve"> spisu z jedné úřední osoby na jinou (při ukončení pracovního poměru</w:t>
      </w:r>
      <w:r w:rsidR="00AE598C">
        <w:rPr>
          <w:rFonts w:ascii="Arial" w:hAnsi="Arial" w:cs="Arial"/>
        </w:rPr>
        <w:t xml:space="preserve"> apod.).</w:t>
      </w:r>
    </w:p>
    <w:p w14:paraId="186A6A3B" w14:textId="7B30D88B" w:rsidR="00AE598C" w:rsidRPr="00A745DA" w:rsidRDefault="00AE598C" w:rsidP="00A745DA">
      <w:pPr>
        <w:pStyle w:val="Odstavecseseznamem"/>
        <w:numPr>
          <w:ilvl w:val="0"/>
          <w:numId w:val="11"/>
        </w:numPr>
        <w:spacing w:after="120" w:line="300" w:lineRule="auto"/>
        <w:contextualSpacing w:val="0"/>
        <w:jc w:val="both"/>
        <w:rPr>
          <w:rFonts w:ascii="Arial" w:hAnsi="Arial" w:cs="Arial"/>
        </w:rPr>
      </w:pPr>
      <w:r w:rsidRPr="00A745DA">
        <w:rPr>
          <w:rFonts w:ascii="Arial" w:hAnsi="Arial" w:cs="Arial"/>
        </w:rPr>
        <w:t>Není dořešeno n</w:t>
      </w:r>
      <w:r w:rsidR="00D2526A" w:rsidRPr="00A745DA">
        <w:rPr>
          <w:rFonts w:ascii="Arial" w:hAnsi="Arial" w:cs="Arial"/>
        </w:rPr>
        <w:t>ahlížení do spisu v</w:t>
      </w:r>
      <w:r w:rsidRPr="00A745DA">
        <w:rPr>
          <w:rFonts w:ascii="Arial" w:hAnsi="Arial" w:cs="Arial"/>
        </w:rPr>
        <w:t> </w:t>
      </w:r>
      <w:r w:rsidR="00D2526A" w:rsidRPr="00A745DA">
        <w:rPr>
          <w:rFonts w:ascii="Arial" w:hAnsi="Arial" w:cs="Arial"/>
        </w:rPr>
        <w:t>ISSŘ</w:t>
      </w:r>
      <w:r w:rsidRPr="00A745DA">
        <w:rPr>
          <w:rFonts w:ascii="Arial" w:hAnsi="Arial" w:cs="Arial"/>
        </w:rPr>
        <w:t>.</w:t>
      </w:r>
      <w:r w:rsidR="00D35343" w:rsidRPr="00A745DA">
        <w:rPr>
          <w:rFonts w:ascii="Arial" w:hAnsi="Arial" w:cs="Arial"/>
        </w:rPr>
        <w:t xml:space="preserve"> Studium probíhá účastníky mnohdy několik hodin – nelze ponechat účastní</w:t>
      </w:r>
      <w:r w:rsidR="006A5D2A" w:rsidRPr="00A745DA">
        <w:rPr>
          <w:rFonts w:ascii="Arial" w:hAnsi="Arial" w:cs="Arial"/>
        </w:rPr>
        <w:t xml:space="preserve">ka prohlížet spisový podklad na pracovním počítači úředníka tak dlouho dobu. </w:t>
      </w:r>
      <w:r w:rsidR="00CA2624" w:rsidRPr="00A745DA">
        <w:rPr>
          <w:rFonts w:ascii="Arial" w:hAnsi="Arial" w:cs="Arial"/>
        </w:rPr>
        <w:t>Jinak řečeno, d</w:t>
      </w:r>
      <w:r w:rsidR="00CA2624" w:rsidRPr="00A745DA">
        <w:rPr>
          <w:rFonts w:ascii="Arial" w:hAnsi="Arial" w:cs="Arial"/>
        </w:rPr>
        <w:t>igitalizace neřeší právo nahlížení do spisu účastníky řízení a právo na pořizování kopií ze spisu. Nahlížení do spisu účastníkem řízení, který se dívá referentovi přes rameno na jeho obrazovku</w:t>
      </w:r>
      <w:r w:rsidR="00CA2624" w:rsidRPr="00A745DA">
        <w:rPr>
          <w:rFonts w:ascii="Arial" w:hAnsi="Arial" w:cs="Arial"/>
        </w:rPr>
        <w:t>,</w:t>
      </w:r>
      <w:r w:rsidR="00CA2624" w:rsidRPr="00A745DA">
        <w:rPr>
          <w:rFonts w:ascii="Arial" w:hAnsi="Arial" w:cs="Arial"/>
        </w:rPr>
        <w:t xml:space="preserve"> je naprosto nevhodné a nepřijatelné jak pro referenta</w:t>
      </w:r>
      <w:r w:rsidR="00CA2624" w:rsidRPr="00A745DA">
        <w:rPr>
          <w:rFonts w:ascii="Arial" w:hAnsi="Arial" w:cs="Arial"/>
        </w:rPr>
        <w:t>,</w:t>
      </w:r>
      <w:r w:rsidR="00CA2624" w:rsidRPr="00A745DA">
        <w:rPr>
          <w:rFonts w:ascii="Arial" w:hAnsi="Arial" w:cs="Arial"/>
        </w:rPr>
        <w:t xml:space="preserve"> tak pro účastníka řízení</w:t>
      </w:r>
      <w:r w:rsidR="00CA2624" w:rsidRPr="00A745DA">
        <w:rPr>
          <w:rFonts w:ascii="Arial" w:hAnsi="Arial" w:cs="Arial"/>
        </w:rPr>
        <w:t>.</w:t>
      </w:r>
    </w:p>
    <w:p w14:paraId="06EAABFC" w14:textId="77777777" w:rsidR="00AE598C" w:rsidRDefault="00AE598C" w:rsidP="008339A6">
      <w:pPr>
        <w:pStyle w:val="Odstavecseseznamem"/>
        <w:numPr>
          <w:ilvl w:val="0"/>
          <w:numId w:val="11"/>
        </w:numPr>
        <w:spacing w:after="120" w:line="300" w:lineRule="auto"/>
        <w:contextualSpacing w:val="0"/>
        <w:jc w:val="both"/>
        <w:rPr>
          <w:rFonts w:ascii="Arial" w:hAnsi="Arial" w:cs="Arial"/>
        </w:rPr>
      </w:pPr>
      <w:r>
        <w:rPr>
          <w:rFonts w:ascii="Arial" w:hAnsi="Arial" w:cs="Arial"/>
        </w:rPr>
        <w:t>Není dořešena a</w:t>
      </w:r>
      <w:r w:rsidR="00D2526A" w:rsidRPr="00AE598C">
        <w:rPr>
          <w:rFonts w:ascii="Arial" w:hAnsi="Arial" w:cs="Arial"/>
        </w:rPr>
        <w:t>rchivace spisů</w:t>
      </w:r>
      <w:r>
        <w:rPr>
          <w:rFonts w:ascii="Arial" w:hAnsi="Arial" w:cs="Arial"/>
        </w:rPr>
        <w:t xml:space="preserve"> z ISSŘ.</w:t>
      </w:r>
    </w:p>
    <w:p w14:paraId="7F67D8F9" w14:textId="77777777" w:rsidR="00AE598C" w:rsidRDefault="00AE598C" w:rsidP="008339A6">
      <w:pPr>
        <w:pStyle w:val="Odstavecseseznamem"/>
        <w:numPr>
          <w:ilvl w:val="0"/>
          <w:numId w:val="11"/>
        </w:numPr>
        <w:spacing w:after="120" w:line="300" w:lineRule="auto"/>
        <w:contextualSpacing w:val="0"/>
        <w:jc w:val="both"/>
        <w:rPr>
          <w:rFonts w:ascii="Arial" w:hAnsi="Arial" w:cs="Arial"/>
        </w:rPr>
      </w:pPr>
      <w:r>
        <w:rPr>
          <w:rFonts w:ascii="Arial" w:hAnsi="Arial" w:cs="Arial"/>
        </w:rPr>
        <w:t>Není zřejmé, j</w:t>
      </w:r>
      <w:r w:rsidR="00D2526A" w:rsidRPr="00AE598C">
        <w:rPr>
          <w:rFonts w:ascii="Arial" w:hAnsi="Arial" w:cs="Arial"/>
        </w:rPr>
        <w:t>ak v</w:t>
      </w:r>
      <w:r>
        <w:rPr>
          <w:rFonts w:ascii="Arial" w:hAnsi="Arial" w:cs="Arial"/>
        </w:rPr>
        <w:t> </w:t>
      </w:r>
      <w:r w:rsidR="00D2526A" w:rsidRPr="00AE598C">
        <w:rPr>
          <w:rFonts w:ascii="Arial" w:hAnsi="Arial" w:cs="Arial"/>
        </w:rPr>
        <w:t>ISSŘ</w:t>
      </w:r>
      <w:r>
        <w:rPr>
          <w:rFonts w:ascii="Arial" w:hAnsi="Arial" w:cs="Arial"/>
        </w:rPr>
        <w:t xml:space="preserve"> mají d</w:t>
      </w:r>
      <w:r w:rsidR="00D2526A" w:rsidRPr="00AE598C">
        <w:rPr>
          <w:rFonts w:ascii="Arial" w:hAnsi="Arial" w:cs="Arial"/>
        </w:rPr>
        <w:t xml:space="preserve">otčené orgány zavést </w:t>
      </w:r>
      <w:r>
        <w:rPr>
          <w:rFonts w:ascii="Arial" w:hAnsi="Arial" w:cs="Arial"/>
        </w:rPr>
        <w:t>d</w:t>
      </w:r>
      <w:r w:rsidR="00D2526A" w:rsidRPr="00AE598C">
        <w:rPr>
          <w:rFonts w:ascii="Arial" w:hAnsi="Arial" w:cs="Arial"/>
        </w:rPr>
        <w:t>otčené orgány organizace (ovzduší, lesy, komunikace, odpady apod.) a předat řízení k</w:t>
      </w:r>
      <w:r>
        <w:rPr>
          <w:rFonts w:ascii="Arial" w:hAnsi="Arial" w:cs="Arial"/>
        </w:rPr>
        <w:t> </w:t>
      </w:r>
      <w:r w:rsidR="00D2526A" w:rsidRPr="00AE598C">
        <w:rPr>
          <w:rFonts w:ascii="Arial" w:hAnsi="Arial" w:cs="Arial"/>
        </w:rPr>
        <w:t>vyjádření</w:t>
      </w:r>
      <w:r>
        <w:rPr>
          <w:rFonts w:ascii="Arial" w:hAnsi="Arial" w:cs="Arial"/>
        </w:rPr>
        <w:t>.</w:t>
      </w:r>
    </w:p>
    <w:p w14:paraId="732417B3" w14:textId="6B59B09B" w:rsidR="009F7868" w:rsidRDefault="009F7868" w:rsidP="008339A6">
      <w:pPr>
        <w:pStyle w:val="Odstavecseseznamem"/>
        <w:numPr>
          <w:ilvl w:val="0"/>
          <w:numId w:val="11"/>
        </w:numPr>
        <w:spacing w:after="120" w:line="300" w:lineRule="auto"/>
        <w:contextualSpacing w:val="0"/>
        <w:jc w:val="both"/>
        <w:rPr>
          <w:rFonts w:ascii="Arial" w:hAnsi="Arial" w:cs="Arial"/>
        </w:rPr>
      </w:pPr>
      <w:r>
        <w:rPr>
          <w:rFonts w:ascii="Arial" w:hAnsi="Arial" w:cs="Arial"/>
        </w:rPr>
        <w:t>Pokud je ž</w:t>
      </w:r>
      <w:r w:rsidR="00D2526A" w:rsidRPr="00AE598C">
        <w:rPr>
          <w:rFonts w:ascii="Arial" w:hAnsi="Arial" w:cs="Arial"/>
        </w:rPr>
        <w:t>ádost nebo doplnění na dotčené orgány posláno stavebníkem do ISSŘ , i</w:t>
      </w:r>
      <w:r w:rsidR="00A745DA">
        <w:rPr>
          <w:rFonts w:ascii="Arial" w:hAnsi="Arial" w:cs="Arial"/>
        </w:rPr>
        <w:t> </w:t>
      </w:r>
      <w:r w:rsidR="00D2526A" w:rsidRPr="00AE598C">
        <w:rPr>
          <w:rFonts w:ascii="Arial" w:hAnsi="Arial" w:cs="Arial"/>
        </w:rPr>
        <w:t>když mělo být posláno na DOSS</w:t>
      </w:r>
      <w:r>
        <w:rPr>
          <w:rFonts w:ascii="Arial" w:hAnsi="Arial" w:cs="Arial"/>
        </w:rPr>
        <w:t xml:space="preserve">, tak je </w:t>
      </w:r>
      <w:r w:rsidR="00D2526A" w:rsidRPr="00AE598C">
        <w:rPr>
          <w:rFonts w:ascii="Arial" w:hAnsi="Arial" w:cs="Arial"/>
        </w:rPr>
        <w:t xml:space="preserve">nelze jednoduše předat z jednoho systému do druhého, ani nelze vrátit stavebníkovi zpět, aby </w:t>
      </w:r>
      <w:r>
        <w:rPr>
          <w:rFonts w:ascii="Arial" w:hAnsi="Arial" w:cs="Arial"/>
        </w:rPr>
        <w:t xml:space="preserve">jej </w:t>
      </w:r>
      <w:r w:rsidR="00D2526A" w:rsidRPr="00AE598C">
        <w:rPr>
          <w:rFonts w:ascii="Arial" w:hAnsi="Arial" w:cs="Arial"/>
        </w:rPr>
        <w:t>poslal správně</w:t>
      </w:r>
      <w:r>
        <w:rPr>
          <w:rFonts w:ascii="Arial" w:hAnsi="Arial" w:cs="Arial"/>
        </w:rPr>
        <w:t>.</w:t>
      </w:r>
    </w:p>
    <w:p w14:paraId="3D65AC49" w14:textId="77777777" w:rsidR="009F7868" w:rsidRDefault="00D2526A" w:rsidP="008339A6">
      <w:pPr>
        <w:pStyle w:val="Odstavecseseznamem"/>
        <w:numPr>
          <w:ilvl w:val="0"/>
          <w:numId w:val="11"/>
        </w:numPr>
        <w:spacing w:after="120" w:line="300" w:lineRule="auto"/>
        <w:contextualSpacing w:val="0"/>
        <w:jc w:val="both"/>
        <w:rPr>
          <w:rFonts w:ascii="Arial" w:hAnsi="Arial" w:cs="Arial"/>
        </w:rPr>
      </w:pPr>
      <w:r w:rsidRPr="009F7868">
        <w:rPr>
          <w:rFonts w:ascii="Arial" w:hAnsi="Arial" w:cs="Arial"/>
        </w:rPr>
        <w:t>Při předání celého spisu na jiného referenta (z důvodu nemoci nebo dovolené) – nový referent nemůže nic otevřít, ani jen v náhledu, co vytvořil referent, který to měl do té doby na starosti – tzn. nulová zastupitelnost</w:t>
      </w:r>
      <w:r w:rsidR="009F7868">
        <w:rPr>
          <w:rFonts w:ascii="Arial" w:hAnsi="Arial" w:cs="Arial"/>
        </w:rPr>
        <w:t>.</w:t>
      </w:r>
    </w:p>
    <w:p w14:paraId="5D8B43E6" w14:textId="77777777" w:rsidR="005E4307" w:rsidRDefault="00D2526A" w:rsidP="008339A6">
      <w:pPr>
        <w:pStyle w:val="Odstavecseseznamem"/>
        <w:numPr>
          <w:ilvl w:val="0"/>
          <w:numId w:val="11"/>
        </w:numPr>
        <w:spacing w:after="120" w:line="300" w:lineRule="auto"/>
        <w:contextualSpacing w:val="0"/>
        <w:jc w:val="both"/>
        <w:rPr>
          <w:rFonts w:ascii="Arial" w:hAnsi="Arial" w:cs="Arial"/>
        </w:rPr>
      </w:pPr>
      <w:r w:rsidRPr="009F7868">
        <w:rPr>
          <w:rFonts w:ascii="Arial" w:hAnsi="Arial" w:cs="Arial"/>
        </w:rPr>
        <w:t>Vyjádření dotčených orgánů, ať už z</w:t>
      </w:r>
      <w:r w:rsidR="009F7868">
        <w:rPr>
          <w:rFonts w:ascii="Arial" w:hAnsi="Arial" w:cs="Arial"/>
        </w:rPr>
        <w:t xml:space="preserve"> daného </w:t>
      </w:r>
      <w:r w:rsidRPr="009F7868">
        <w:rPr>
          <w:rFonts w:ascii="Arial" w:hAnsi="Arial" w:cs="Arial"/>
        </w:rPr>
        <w:t>odboru, tak i zvenčí (hasič</w:t>
      </w:r>
      <w:r w:rsidR="009F7868">
        <w:rPr>
          <w:rFonts w:ascii="Arial" w:hAnsi="Arial" w:cs="Arial"/>
        </w:rPr>
        <w:t>i</w:t>
      </w:r>
      <w:r w:rsidRPr="009F7868">
        <w:rPr>
          <w:rFonts w:ascii="Arial" w:hAnsi="Arial" w:cs="Arial"/>
        </w:rPr>
        <w:t xml:space="preserve">, hygiena) sice </w:t>
      </w:r>
      <w:r w:rsidR="00111A17">
        <w:rPr>
          <w:rFonts w:ascii="Arial" w:hAnsi="Arial" w:cs="Arial"/>
        </w:rPr>
        <w:t>lze vidět</w:t>
      </w:r>
      <w:r w:rsidRPr="009F7868">
        <w:rPr>
          <w:rFonts w:ascii="Arial" w:hAnsi="Arial" w:cs="Arial"/>
        </w:rPr>
        <w:t xml:space="preserve"> v systému, </w:t>
      </w:r>
      <w:r w:rsidR="00111A17">
        <w:rPr>
          <w:rFonts w:ascii="Arial" w:hAnsi="Arial" w:cs="Arial"/>
        </w:rPr>
        <w:t xml:space="preserve">tj. </w:t>
      </w:r>
      <w:r w:rsidRPr="009F7868">
        <w:rPr>
          <w:rFonts w:ascii="Arial" w:hAnsi="Arial" w:cs="Arial"/>
        </w:rPr>
        <w:t xml:space="preserve">že vyjádření </w:t>
      </w:r>
      <w:r w:rsidR="00111A17">
        <w:rPr>
          <w:rFonts w:ascii="Arial" w:hAnsi="Arial" w:cs="Arial"/>
        </w:rPr>
        <w:t xml:space="preserve">dotčené orgány </w:t>
      </w:r>
      <w:r w:rsidRPr="009F7868">
        <w:rPr>
          <w:rFonts w:ascii="Arial" w:hAnsi="Arial" w:cs="Arial"/>
        </w:rPr>
        <w:t>vydal</w:t>
      </w:r>
      <w:r w:rsidR="00111A17">
        <w:rPr>
          <w:rFonts w:ascii="Arial" w:hAnsi="Arial" w:cs="Arial"/>
        </w:rPr>
        <w:t>y</w:t>
      </w:r>
      <w:r w:rsidRPr="009F7868">
        <w:rPr>
          <w:rFonts w:ascii="Arial" w:hAnsi="Arial" w:cs="Arial"/>
        </w:rPr>
        <w:t xml:space="preserve">, ale </w:t>
      </w:r>
      <w:r w:rsidR="00111A17">
        <w:rPr>
          <w:rFonts w:ascii="Arial" w:hAnsi="Arial" w:cs="Arial"/>
        </w:rPr>
        <w:t xml:space="preserve">nelze je </w:t>
      </w:r>
      <w:r w:rsidRPr="009F7868">
        <w:rPr>
          <w:rFonts w:ascii="Arial" w:hAnsi="Arial" w:cs="Arial"/>
        </w:rPr>
        <w:t xml:space="preserve">otevřít ani v náhledu (v novém zákoně je, že nemusí podávat stavebník, ale má si v součinnosti vyžádat stavební úřad – jaký to má smysl, když pak vyjádření </w:t>
      </w:r>
      <w:r w:rsidR="00111A17">
        <w:rPr>
          <w:rFonts w:ascii="Arial" w:hAnsi="Arial" w:cs="Arial"/>
        </w:rPr>
        <w:t>stavební úřad nevidí</w:t>
      </w:r>
      <w:r w:rsidRPr="009F7868">
        <w:rPr>
          <w:rFonts w:ascii="Arial" w:hAnsi="Arial" w:cs="Arial"/>
        </w:rPr>
        <w:t>)</w:t>
      </w:r>
      <w:r w:rsidR="00111A17">
        <w:rPr>
          <w:rFonts w:ascii="Arial" w:hAnsi="Arial" w:cs="Arial"/>
        </w:rPr>
        <w:t>.</w:t>
      </w:r>
    </w:p>
    <w:p w14:paraId="4048A269" w14:textId="77777777" w:rsidR="005E4307" w:rsidRDefault="00D2526A" w:rsidP="008339A6">
      <w:pPr>
        <w:pStyle w:val="Odstavecseseznamem"/>
        <w:numPr>
          <w:ilvl w:val="0"/>
          <w:numId w:val="11"/>
        </w:numPr>
        <w:spacing w:after="120" w:line="300" w:lineRule="auto"/>
        <w:contextualSpacing w:val="0"/>
        <w:jc w:val="both"/>
        <w:rPr>
          <w:rFonts w:ascii="Arial" w:hAnsi="Arial" w:cs="Arial"/>
        </w:rPr>
      </w:pPr>
      <w:r w:rsidRPr="005E4307">
        <w:rPr>
          <w:rFonts w:ascii="Arial" w:hAnsi="Arial" w:cs="Arial"/>
        </w:rPr>
        <w:t>V odpoledních hodinách již systém není plně funkční – cca po půl třetí odpoledne se v něm již nedají otevírat dokumentace</w:t>
      </w:r>
      <w:r w:rsidR="005E4307">
        <w:rPr>
          <w:rFonts w:ascii="Arial" w:hAnsi="Arial" w:cs="Arial"/>
        </w:rPr>
        <w:t>.</w:t>
      </w:r>
    </w:p>
    <w:p w14:paraId="641F6ADF" w14:textId="77777777" w:rsidR="009B096F" w:rsidRDefault="00D2526A" w:rsidP="009B096F">
      <w:pPr>
        <w:pStyle w:val="Odstavecseseznamem"/>
        <w:numPr>
          <w:ilvl w:val="0"/>
          <w:numId w:val="11"/>
        </w:numPr>
        <w:spacing w:after="120" w:line="300" w:lineRule="auto"/>
        <w:contextualSpacing w:val="0"/>
        <w:jc w:val="both"/>
        <w:rPr>
          <w:rFonts w:ascii="Arial" w:hAnsi="Arial" w:cs="Arial"/>
        </w:rPr>
      </w:pPr>
      <w:r w:rsidRPr="005E4307">
        <w:rPr>
          <w:rFonts w:ascii="Arial" w:hAnsi="Arial" w:cs="Arial"/>
        </w:rPr>
        <w:t xml:space="preserve">Aktualizace probíhají za plného provozu, a vůbec o nich </w:t>
      </w:r>
      <w:r w:rsidR="005E4307">
        <w:rPr>
          <w:rFonts w:ascii="Arial" w:hAnsi="Arial" w:cs="Arial"/>
        </w:rPr>
        <w:t>nejsou stavební úřady informovány dopředu.</w:t>
      </w:r>
      <w:r w:rsidR="00854C0F">
        <w:rPr>
          <w:rFonts w:ascii="Arial" w:hAnsi="Arial" w:cs="Arial"/>
        </w:rPr>
        <w:t xml:space="preserve"> </w:t>
      </w:r>
      <w:r w:rsidR="00854C0F" w:rsidRPr="00854C0F">
        <w:rPr>
          <w:rFonts w:ascii="Arial" w:hAnsi="Arial" w:cs="Arial"/>
        </w:rPr>
        <w:t>Stále dochází k neavizovaným úpravám systému a souvisejícím krátkodobým výpadkům nebo zpomalení odezvy systému</w:t>
      </w:r>
      <w:r w:rsidR="009B096F">
        <w:rPr>
          <w:rFonts w:ascii="Arial" w:hAnsi="Arial" w:cs="Arial"/>
        </w:rPr>
        <w:t>.</w:t>
      </w:r>
    </w:p>
    <w:p w14:paraId="7F91956A" w14:textId="12D015F2" w:rsidR="005E4307" w:rsidRPr="009B096F" w:rsidRDefault="00D2526A" w:rsidP="009B096F">
      <w:pPr>
        <w:pStyle w:val="Odstavecseseznamem"/>
        <w:numPr>
          <w:ilvl w:val="0"/>
          <w:numId w:val="11"/>
        </w:numPr>
        <w:spacing w:after="120" w:line="300" w:lineRule="auto"/>
        <w:contextualSpacing w:val="0"/>
        <w:jc w:val="both"/>
        <w:rPr>
          <w:rFonts w:ascii="Arial" w:hAnsi="Arial" w:cs="Arial"/>
        </w:rPr>
      </w:pPr>
      <w:r w:rsidRPr="009B096F">
        <w:rPr>
          <w:rFonts w:ascii="Arial" w:hAnsi="Arial" w:cs="Arial"/>
        </w:rPr>
        <w:t>Nelze ztotožnit cizího státního příslušníka</w:t>
      </w:r>
      <w:r w:rsidR="005E4307" w:rsidRPr="009B096F">
        <w:rPr>
          <w:rFonts w:ascii="Arial" w:hAnsi="Arial" w:cs="Arial"/>
        </w:rPr>
        <w:t>.</w:t>
      </w:r>
      <w:r w:rsidR="009D02D2" w:rsidRPr="009B096F">
        <w:rPr>
          <w:rFonts w:ascii="Arial" w:hAnsi="Arial" w:cs="Arial"/>
        </w:rPr>
        <w:t xml:space="preserve"> </w:t>
      </w:r>
      <w:r w:rsidR="009D02D2" w:rsidRPr="009B096F">
        <w:rPr>
          <w:rFonts w:ascii="Arial" w:hAnsi="Arial" w:cs="Arial"/>
        </w:rPr>
        <w:t>Neztotožnění osoby – v případě doručení cizinci</w:t>
      </w:r>
      <w:r w:rsidR="009D02D2" w:rsidRPr="009B096F">
        <w:rPr>
          <w:rFonts w:ascii="Arial" w:hAnsi="Arial" w:cs="Arial"/>
        </w:rPr>
        <w:t xml:space="preserve"> tedy</w:t>
      </w:r>
      <w:r w:rsidR="009D02D2" w:rsidRPr="009B096F">
        <w:rPr>
          <w:rFonts w:ascii="Arial" w:hAnsi="Arial" w:cs="Arial"/>
        </w:rPr>
        <w:t xml:space="preserve"> nelze dokument vypravit</w:t>
      </w:r>
      <w:r w:rsidR="009D02D2" w:rsidRPr="009B096F">
        <w:rPr>
          <w:rFonts w:ascii="Arial" w:hAnsi="Arial" w:cs="Arial"/>
        </w:rPr>
        <w:t>.</w:t>
      </w:r>
    </w:p>
    <w:p w14:paraId="6D1C563A" w14:textId="53651AFD" w:rsidR="006A5D2A" w:rsidRDefault="005E4307" w:rsidP="008339A6">
      <w:pPr>
        <w:pStyle w:val="Odstavecseseznamem"/>
        <w:numPr>
          <w:ilvl w:val="0"/>
          <w:numId w:val="11"/>
        </w:numPr>
        <w:spacing w:after="120" w:line="300" w:lineRule="auto"/>
        <w:contextualSpacing w:val="0"/>
        <w:jc w:val="both"/>
        <w:rPr>
          <w:rFonts w:ascii="Arial" w:hAnsi="Arial" w:cs="Arial"/>
        </w:rPr>
      </w:pPr>
      <w:r>
        <w:rPr>
          <w:rFonts w:ascii="Arial" w:hAnsi="Arial" w:cs="Arial"/>
        </w:rPr>
        <w:t xml:space="preserve">Je třeba </w:t>
      </w:r>
      <w:r w:rsidRPr="005E4307">
        <w:rPr>
          <w:rFonts w:ascii="Arial" w:hAnsi="Arial" w:cs="Arial"/>
        </w:rPr>
        <w:t>upravit možnosti podání žádosti – nikde není stanovena povinnost mít bankovní identitu, jsou lidé, kteří nechtějí zanechat digitální stopu, nemají povinnost si zvolit zástupce, žadatelem je např. obec, firma – není vhodné podání žádosti vázat na</w:t>
      </w:r>
      <w:r w:rsidR="009B096F">
        <w:rPr>
          <w:rFonts w:ascii="Arial" w:hAnsi="Arial" w:cs="Arial"/>
        </w:rPr>
        <w:t> </w:t>
      </w:r>
      <w:r w:rsidRPr="005E4307">
        <w:rPr>
          <w:rFonts w:ascii="Arial" w:hAnsi="Arial" w:cs="Arial"/>
        </w:rPr>
        <w:t>konkrétní osobu (lépe o tom mluví větší firmy)</w:t>
      </w:r>
      <w:r>
        <w:rPr>
          <w:rFonts w:ascii="Arial" w:hAnsi="Arial" w:cs="Arial"/>
        </w:rPr>
        <w:t>.</w:t>
      </w:r>
    </w:p>
    <w:p w14:paraId="67E8EFAF" w14:textId="77777777" w:rsidR="006C46A6" w:rsidRDefault="006A5D2A" w:rsidP="008339A6">
      <w:pPr>
        <w:pStyle w:val="Odstavecseseznamem"/>
        <w:numPr>
          <w:ilvl w:val="0"/>
          <w:numId w:val="11"/>
        </w:numPr>
        <w:spacing w:after="120" w:line="300" w:lineRule="auto"/>
        <w:contextualSpacing w:val="0"/>
        <w:jc w:val="both"/>
        <w:rPr>
          <w:rFonts w:ascii="Arial" w:hAnsi="Arial" w:cs="Arial"/>
        </w:rPr>
      </w:pPr>
      <w:r>
        <w:rPr>
          <w:rFonts w:ascii="Arial" w:hAnsi="Arial" w:cs="Arial"/>
        </w:rPr>
        <w:t>V</w:t>
      </w:r>
      <w:r w:rsidR="005E4307" w:rsidRPr="006A5D2A">
        <w:rPr>
          <w:rFonts w:ascii="Arial" w:hAnsi="Arial" w:cs="Arial"/>
        </w:rPr>
        <w:t> podmínkách veřejné zakázky bylo umožnit propojení na používané systémy stavebních úřadů – bylo by vhodné umožnit těm úřadům, které mají zájem, integraci dosud používaných systémů. Minimálně do doby, než bude ISSŘ umět to, co umí dosud používané systémy, by bylo možné žádosti zpracovávat v jiných systémech, které by potřebná data zasílaly zpět do ISSŘ</w:t>
      </w:r>
      <w:r w:rsidR="006C46A6">
        <w:rPr>
          <w:rFonts w:ascii="Arial" w:hAnsi="Arial" w:cs="Arial"/>
        </w:rPr>
        <w:t>.</w:t>
      </w:r>
    </w:p>
    <w:p w14:paraId="622A1267" w14:textId="77777777" w:rsidR="006C46A6" w:rsidRDefault="006C46A6" w:rsidP="008339A6">
      <w:pPr>
        <w:pStyle w:val="Odstavecseseznamem"/>
        <w:numPr>
          <w:ilvl w:val="0"/>
          <w:numId w:val="11"/>
        </w:numPr>
        <w:spacing w:after="120" w:line="300" w:lineRule="auto"/>
        <w:contextualSpacing w:val="0"/>
        <w:jc w:val="both"/>
        <w:rPr>
          <w:rFonts w:ascii="Arial" w:hAnsi="Arial" w:cs="Arial"/>
        </w:rPr>
      </w:pPr>
      <w:r>
        <w:rPr>
          <w:rFonts w:ascii="Arial" w:hAnsi="Arial" w:cs="Arial"/>
        </w:rPr>
        <w:t>U</w:t>
      </w:r>
      <w:r w:rsidR="005E4307" w:rsidRPr="006C46A6">
        <w:rPr>
          <w:rFonts w:ascii="Arial" w:hAnsi="Arial" w:cs="Arial"/>
        </w:rPr>
        <w:t>pravit doručování, aby bylo v souladu se správním řádem – běžně ve městech doručuje správní orgán sám.</w:t>
      </w:r>
    </w:p>
    <w:p w14:paraId="46C0EB8A" w14:textId="77777777" w:rsidR="00A95B37" w:rsidRDefault="005E4307" w:rsidP="008339A6">
      <w:pPr>
        <w:pStyle w:val="Odstavecseseznamem"/>
        <w:numPr>
          <w:ilvl w:val="0"/>
          <w:numId w:val="11"/>
        </w:numPr>
        <w:spacing w:after="120" w:line="300" w:lineRule="auto"/>
        <w:contextualSpacing w:val="0"/>
        <w:jc w:val="both"/>
        <w:rPr>
          <w:rFonts w:ascii="Arial" w:hAnsi="Arial" w:cs="Arial"/>
        </w:rPr>
      </w:pPr>
      <w:r w:rsidRPr="006C46A6">
        <w:rPr>
          <w:rFonts w:ascii="Arial" w:hAnsi="Arial" w:cs="Arial"/>
        </w:rPr>
        <w:lastRenderedPageBreak/>
        <w:t>Informace o osobách uvedených v KN nelze přímo přidat do řízení načtením z registru, vše se musí ručně přepisovat, včetně adres</w:t>
      </w:r>
      <w:r w:rsidR="006C46A6">
        <w:rPr>
          <w:rFonts w:ascii="Arial" w:hAnsi="Arial" w:cs="Arial"/>
        </w:rPr>
        <w:t>,</w:t>
      </w:r>
      <w:r w:rsidRPr="006C46A6">
        <w:rPr>
          <w:rFonts w:ascii="Arial" w:hAnsi="Arial" w:cs="Arial"/>
        </w:rPr>
        <w:t xml:space="preserve"> čímž vznikají chyby v ověřování. Nelze automaticky generovat všechny vlastníky parcel jako účastníky řízení.</w:t>
      </w:r>
    </w:p>
    <w:p w14:paraId="693048C0" w14:textId="0CFFB751" w:rsidR="00A95B37" w:rsidRDefault="005E4307" w:rsidP="008339A6">
      <w:pPr>
        <w:pStyle w:val="Odstavecseseznamem"/>
        <w:numPr>
          <w:ilvl w:val="0"/>
          <w:numId w:val="11"/>
        </w:numPr>
        <w:spacing w:after="120" w:line="300" w:lineRule="auto"/>
        <w:contextualSpacing w:val="0"/>
        <w:jc w:val="both"/>
        <w:rPr>
          <w:rFonts w:ascii="Arial" w:hAnsi="Arial" w:cs="Arial"/>
        </w:rPr>
      </w:pPr>
      <w:r w:rsidRPr="00A95B37">
        <w:rPr>
          <w:rFonts w:ascii="Arial" w:hAnsi="Arial" w:cs="Arial"/>
        </w:rPr>
        <w:t>Označení účastníka řízení „stavebník nebo zástupce“ je zmatečné. Stavebník a</w:t>
      </w:r>
      <w:r w:rsidR="009B096F">
        <w:rPr>
          <w:rFonts w:ascii="Arial" w:hAnsi="Arial" w:cs="Arial"/>
        </w:rPr>
        <w:t> </w:t>
      </w:r>
      <w:r w:rsidRPr="00A95B37">
        <w:rPr>
          <w:rFonts w:ascii="Arial" w:hAnsi="Arial" w:cs="Arial"/>
        </w:rPr>
        <w:t>zástupce jsou 2 rozdílné osoby. Z generovaných dokumentů není zřejmé, kdo a koho zastupuje.</w:t>
      </w:r>
    </w:p>
    <w:p w14:paraId="1DDAEBD0" w14:textId="77777777" w:rsidR="00A95B37" w:rsidRDefault="005E4307" w:rsidP="008339A6">
      <w:pPr>
        <w:pStyle w:val="Odstavecseseznamem"/>
        <w:numPr>
          <w:ilvl w:val="0"/>
          <w:numId w:val="11"/>
        </w:numPr>
        <w:spacing w:after="120" w:line="300" w:lineRule="auto"/>
        <w:contextualSpacing w:val="0"/>
        <w:jc w:val="both"/>
        <w:rPr>
          <w:rFonts w:ascii="Arial" w:hAnsi="Arial" w:cs="Arial"/>
        </w:rPr>
      </w:pPr>
      <w:r w:rsidRPr="00A95B37">
        <w:rPr>
          <w:rFonts w:ascii="Arial" w:hAnsi="Arial" w:cs="Arial"/>
        </w:rPr>
        <w:t>Ztotožněná osoba se druhý den zobrazuje jako neztotožněná.</w:t>
      </w:r>
    </w:p>
    <w:p w14:paraId="5013ECF3" w14:textId="77777777" w:rsidR="00A95B37" w:rsidRDefault="005E4307" w:rsidP="008339A6">
      <w:pPr>
        <w:pStyle w:val="Odstavecseseznamem"/>
        <w:numPr>
          <w:ilvl w:val="0"/>
          <w:numId w:val="11"/>
        </w:numPr>
        <w:spacing w:after="120" w:line="300" w:lineRule="auto"/>
        <w:contextualSpacing w:val="0"/>
        <w:jc w:val="both"/>
        <w:rPr>
          <w:rFonts w:ascii="Arial" w:hAnsi="Arial" w:cs="Arial"/>
        </w:rPr>
      </w:pPr>
      <w:r w:rsidRPr="00A95B37">
        <w:rPr>
          <w:rFonts w:ascii="Arial" w:hAnsi="Arial" w:cs="Arial"/>
        </w:rPr>
        <w:t>Nelze zvolit „ oblíbené“ dotčené orgány pro místní stavební úřad, vždy je nutno vyhledávat a „rolovat“ seznamem DOSS pro celou ČR.</w:t>
      </w:r>
    </w:p>
    <w:p w14:paraId="11CBA0C3" w14:textId="77777777" w:rsidR="00A95B37" w:rsidRDefault="005E4307" w:rsidP="008339A6">
      <w:pPr>
        <w:pStyle w:val="Odstavecseseznamem"/>
        <w:numPr>
          <w:ilvl w:val="0"/>
          <w:numId w:val="11"/>
        </w:numPr>
        <w:spacing w:after="120" w:line="300" w:lineRule="auto"/>
        <w:contextualSpacing w:val="0"/>
        <w:jc w:val="both"/>
        <w:rPr>
          <w:rFonts w:ascii="Arial" w:hAnsi="Arial" w:cs="Arial"/>
        </w:rPr>
      </w:pPr>
      <w:r w:rsidRPr="00A95B37">
        <w:rPr>
          <w:rFonts w:ascii="Arial" w:hAnsi="Arial" w:cs="Arial"/>
        </w:rPr>
        <w:t>Nelze zvolit „ oblíbené“ vlastníky inženýrských sítí pro místní stavební úřad.</w:t>
      </w:r>
    </w:p>
    <w:p w14:paraId="3DA45B31" w14:textId="77777777" w:rsidR="00A95B37" w:rsidRDefault="005E4307" w:rsidP="008339A6">
      <w:pPr>
        <w:pStyle w:val="Odstavecseseznamem"/>
        <w:numPr>
          <w:ilvl w:val="0"/>
          <w:numId w:val="11"/>
        </w:numPr>
        <w:spacing w:after="120" w:line="300" w:lineRule="auto"/>
        <w:contextualSpacing w:val="0"/>
        <w:jc w:val="both"/>
        <w:rPr>
          <w:rFonts w:ascii="Arial" w:hAnsi="Arial" w:cs="Arial"/>
        </w:rPr>
      </w:pPr>
      <w:r w:rsidRPr="00A95B37">
        <w:rPr>
          <w:rFonts w:ascii="Arial" w:hAnsi="Arial" w:cs="Arial"/>
        </w:rPr>
        <w:t>Dle manuálu má být k dispozici funkce „storno“ dokumentu, tato funkce však chybí</w:t>
      </w:r>
      <w:r w:rsidR="00A95B37">
        <w:rPr>
          <w:rFonts w:ascii="Arial" w:hAnsi="Arial" w:cs="Arial"/>
        </w:rPr>
        <w:t>.</w:t>
      </w:r>
    </w:p>
    <w:p w14:paraId="4973946B" w14:textId="77777777" w:rsidR="005A6701" w:rsidRDefault="005E4307" w:rsidP="008339A6">
      <w:pPr>
        <w:pStyle w:val="Odstavecseseznamem"/>
        <w:numPr>
          <w:ilvl w:val="0"/>
          <w:numId w:val="11"/>
        </w:numPr>
        <w:spacing w:after="120" w:line="300" w:lineRule="auto"/>
        <w:contextualSpacing w:val="0"/>
        <w:jc w:val="both"/>
        <w:rPr>
          <w:rFonts w:ascii="Arial" w:hAnsi="Arial" w:cs="Arial"/>
        </w:rPr>
      </w:pPr>
      <w:r w:rsidRPr="00A95B37">
        <w:rPr>
          <w:rFonts w:ascii="Arial" w:hAnsi="Arial" w:cs="Arial"/>
        </w:rPr>
        <w:t>Systém ISSŘ nepřipouští vytvořit chybu, neumožňuje vracet se a opravovat zadané údaje a kolonky, v případě chyby není možnost „kroku Zpět“, chybně zadané, uložené, „potvrzené“ údaje již nelze nijak opravovat.</w:t>
      </w:r>
    </w:p>
    <w:p w14:paraId="43A50E94" w14:textId="77777777" w:rsidR="005A6701" w:rsidRDefault="005E4307" w:rsidP="008339A6">
      <w:pPr>
        <w:pStyle w:val="Odstavecseseznamem"/>
        <w:numPr>
          <w:ilvl w:val="0"/>
          <w:numId w:val="11"/>
        </w:numPr>
        <w:spacing w:after="120" w:line="300" w:lineRule="auto"/>
        <w:contextualSpacing w:val="0"/>
        <w:jc w:val="both"/>
        <w:rPr>
          <w:rFonts w:ascii="Arial" w:hAnsi="Arial" w:cs="Arial"/>
        </w:rPr>
      </w:pPr>
      <w:r w:rsidRPr="005A6701">
        <w:rPr>
          <w:rFonts w:ascii="Arial" w:hAnsi="Arial" w:cs="Arial"/>
        </w:rPr>
        <w:t>Nedaří se generovat listy vlastnictví ke všem zadaným pozemkům, i když je parcela ověřena, objevuje se hlášení „chyba při načítání listu vlastnictví“</w:t>
      </w:r>
      <w:r w:rsidR="005A6701">
        <w:rPr>
          <w:rFonts w:ascii="Arial" w:hAnsi="Arial" w:cs="Arial"/>
        </w:rPr>
        <w:t>.</w:t>
      </w:r>
    </w:p>
    <w:p w14:paraId="4C6E5190" w14:textId="2DA97C43" w:rsidR="005A6701" w:rsidRDefault="005E4307" w:rsidP="008339A6">
      <w:pPr>
        <w:pStyle w:val="Odstavecseseznamem"/>
        <w:numPr>
          <w:ilvl w:val="0"/>
          <w:numId w:val="11"/>
        </w:numPr>
        <w:spacing w:after="120" w:line="300" w:lineRule="auto"/>
        <w:contextualSpacing w:val="0"/>
        <w:jc w:val="both"/>
        <w:rPr>
          <w:rFonts w:ascii="Arial" w:hAnsi="Arial" w:cs="Arial"/>
        </w:rPr>
      </w:pPr>
      <w:r w:rsidRPr="005A6701">
        <w:rPr>
          <w:rFonts w:ascii="Arial" w:hAnsi="Arial" w:cs="Arial"/>
        </w:rPr>
        <w:t>Pokud se již podaří vygenerovat list vlastnictví, je to vždy úplný výpis z LV, tedy i</w:t>
      </w:r>
      <w:r w:rsidR="009B096F">
        <w:rPr>
          <w:rFonts w:ascii="Arial" w:hAnsi="Arial" w:cs="Arial"/>
        </w:rPr>
        <w:t> </w:t>
      </w:r>
      <w:r w:rsidRPr="005A6701">
        <w:rPr>
          <w:rFonts w:ascii="Arial" w:hAnsi="Arial" w:cs="Arial"/>
        </w:rPr>
        <w:t>pozemků, které se záměrem vůbec nesouvisí (chybí možnost generovat dílčí list vlastnictví pouze k danému pozemku), vyjíždí tak i několikastránkové výpisy, ve kterých se musí pracně hledat informace k dané parcele, především ve věcných právech</w:t>
      </w:r>
      <w:r w:rsidR="005A6701">
        <w:rPr>
          <w:rFonts w:ascii="Arial" w:hAnsi="Arial" w:cs="Arial"/>
        </w:rPr>
        <w:t>.</w:t>
      </w:r>
    </w:p>
    <w:p w14:paraId="75058217" w14:textId="77777777" w:rsidR="005A6701" w:rsidRDefault="005E4307" w:rsidP="008339A6">
      <w:pPr>
        <w:pStyle w:val="Odstavecseseznamem"/>
        <w:numPr>
          <w:ilvl w:val="0"/>
          <w:numId w:val="11"/>
        </w:numPr>
        <w:spacing w:after="120" w:line="300" w:lineRule="auto"/>
        <w:contextualSpacing w:val="0"/>
        <w:jc w:val="both"/>
        <w:rPr>
          <w:rFonts w:ascii="Arial" w:hAnsi="Arial" w:cs="Arial"/>
        </w:rPr>
      </w:pPr>
      <w:r w:rsidRPr="005A6701">
        <w:rPr>
          <w:rFonts w:ascii="Arial" w:hAnsi="Arial" w:cs="Arial"/>
        </w:rPr>
        <w:t>Systém neumí načíst z katastru věcná práva k nemovitostem, věcná práva k pozemkům se pracně získávají podrobným studováním úplných listů vlastnictví</w:t>
      </w:r>
      <w:r w:rsidR="005A6701">
        <w:rPr>
          <w:rFonts w:ascii="Arial" w:hAnsi="Arial" w:cs="Arial"/>
        </w:rPr>
        <w:t>.</w:t>
      </w:r>
    </w:p>
    <w:p w14:paraId="4004AF8A" w14:textId="77777777" w:rsidR="005A6701" w:rsidRDefault="005E4307" w:rsidP="008339A6">
      <w:pPr>
        <w:pStyle w:val="Odstavecseseznamem"/>
        <w:numPr>
          <w:ilvl w:val="0"/>
          <w:numId w:val="11"/>
        </w:numPr>
        <w:spacing w:after="120" w:line="300" w:lineRule="auto"/>
        <w:contextualSpacing w:val="0"/>
        <w:jc w:val="both"/>
        <w:rPr>
          <w:rFonts w:ascii="Arial" w:hAnsi="Arial" w:cs="Arial"/>
        </w:rPr>
      </w:pPr>
      <w:r w:rsidRPr="005A6701">
        <w:rPr>
          <w:rFonts w:ascii="Arial" w:hAnsi="Arial" w:cs="Arial"/>
        </w:rPr>
        <w:t>V řízení o dělení a scelování pozemků systém požaduje plnění úkolů, které se v daném řízení vůbec nevyskytují (např. ověření, zda byla předložená projektová dokumentace zpracována autorizovanou osobou apod.)</w:t>
      </w:r>
      <w:r w:rsidR="005A6701">
        <w:rPr>
          <w:rFonts w:ascii="Arial" w:hAnsi="Arial" w:cs="Arial"/>
        </w:rPr>
        <w:t>.</w:t>
      </w:r>
    </w:p>
    <w:p w14:paraId="6D62C28F" w14:textId="77777777" w:rsidR="005A6701" w:rsidRDefault="005E4307" w:rsidP="008339A6">
      <w:pPr>
        <w:pStyle w:val="Odstavecseseznamem"/>
        <w:numPr>
          <w:ilvl w:val="0"/>
          <w:numId w:val="11"/>
        </w:numPr>
        <w:spacing w:after="120" w:line="300" w:lineRule="auto"/>
        <w:contextualSpacing w:val="0"/>
        <w:jc w:val="both"/>
        <w:rPr>
          <w:rFonts w:ascii="Arial" w:hAnsi="Arial" w:cs="Arial"/>
        </w:rPr>
      </w:pPr>
      <w:r w:rsidRPr="005A6701">
        <w:rPr>
          <w:rFonts w:ascii="Arial" w:hAnsi="Arial" w:cs="Arial"/>
        </w:rPr>
        <w:t>Po vytvoření platebního příkazu není možná jeho další editace, ani zrušení (editovat lze pouze název a datum platebního příkazu)</w:t>
      </w:r>
      <w:r w:rsidR="005A6701">
        <w:rPr>
          <w:rFonts w:ascii="Arial" w:hAnsi="Arial" w:cs="Arial"/>
        </w:rPr>
        <w:t>.</w:t>
      </w:r>
    </w:p>
    <w:p w14:paraId="1B3624FD" w14:textId="77777777" w:rsidR="005A6701" w:rsidRDefault="005E4307" w:rsidP="008339A6">
      <w:pPr>
        <w:pStyle w:val="Odstavecseseznamem"/>
        <w:numPr>
          <w:ilvl w:val="0"/>
          <w:numId w:val="11"/>
        </w:numPr>
        <w:spacing w:after="120" w:line="300" w:lineRule="auto"/>
        <w:contextualSpacing w:val="0"/>
        <w:jc w:val="both"/>
        <w:rPr>
          <w:rFonts w:ascii="Arial" w:hAnsi="Arial" w:cs="Arial"/>
        </w:rPr>
      </w:pPr>
      <w:r w:rsidRPr="005A6701">
        <w:rPr>
          <w:rFonts w:ascii="Arial" w:hAnsi="Arial" w:cs="Arial"/>
        </w:rPr>
        <w:t>V platebním příkazu chybí podstatné informace pro plátce, kromě čísla záměru a čísla řízení nemá plátce žádný přehled o tom, čeho se platební příkaz vlastně týká (chybí např. označení záměru, pozemku záměru apod.)</w:t>
      </w:r>
      <w:r w:rsidR="005A6701">
        <w:rPr>
          <w:rFonts w:ascii="Arial" w:hAnsi="Arial" w:cs="Arial"/>
        </w:rPr>
        <w:t>.</w:t>
      </w:r>
    </w:p>
    <w:p w14:paraId="7B97E430" w14:textId="77777777" w:rsidR="005A6701" w:rsidRDefault="005E4307" w:rsidP="008339A6">
      <w:pPr>
        <w:pStyle w:val="Odstavecseseznamem"/>
        <w:numPr>
          <w:ilvl w:val="0"/>
          <w:numId w:val="11"/>
        </w:numPr>
        <w:spacing w:after="120" w:line="300" w:lineRule="auto"/>
        <w:contextualSpacing w:val="0"/>
        <w:jc w:val="both"/>
        <w:rPr>
          <w:rFonts w:ascii="Arial" w:hAnsi="Arial" w:cs="Arial"/>
        </w:rPr>
      </w:pPr>
      <w:r w:rsidRPr="005A6701">
        <w:rPr>
          <w:rFonts w:ascii="Arial" w:hAnsi="Arial" w:cs="Arial"/>
        </w:rPr>
        <w:t>Není zřejmé, jak v systému pracovat s řízením s velkým počtem účastníků, kteří se identifikují pouze označením pozemků a staveb</w:t>
      </w:r>
      <w:r w:rsidR="005A6701">
        <w:rPr>
          <w:rFonts w:ascii="Arial" w:hAnsi="Arial" w:cs="Arial"/>
        </w:rPr>
        <w:t>.</w:t>
      </w:r>
    </w:p>
    <w:p w14:paraId="4D84C70E" w14:textId="77777777" w:rsidR="005A6701" w:rsidRDefault="005E4307" w:rsidP="008339A6">
      <w:pPr>
        <w:pStyle w:val="Odstavecseseznamem"/>
        <w:numPr>
          <w:ilvl w:val="0"/>
          <w:numId w:val="11"/>
        </w:numPr>
        <w:spacing w:after="120" w:line="300" w:lineRule="auto"/>
        <w:contextualSpacing w:val="0"/>
        <w:jc w:val="both"/>
        <w:rPr>
          <w:rFonts w:ascii="Arial" w:hAnsi="Arial" w:cs="Arial"/>
        </w:rPr>
      </w:pPr>
      <w:r w:rsidRPr="005A6701">
        <w:rPr>
          <w:rFonts w:ascii="Arial" w:hAnsi="Arial" w:cs="Arial"/>
        </w:rPr>
        <w:t>Není zřejmé, jakým způsobem probíhá doručování na úřední desku (datum vyvěšení, sejmutí  - doručenka). Doklad o vyvěšení na úřední desce v listinné podobě bude nutno konvertovat nebo vytvářet hybridní spis?</w:t>
      </w:r>
    </w:p>
    <w:p w14:paraId="001085D6" w14:textId="77777777" w:rsidR="005A6701" w:rsidRDefault="005E4307" w:rsidP="008339A6">
      <w:pPr>
        <w:pStyle w:val="Odstavecseseznamem"/>
        <w:numPr>
          <w:ilvl w:val="0"/>
          <w:numId w:val="11"/>
        </w:numPr>
        <w:spacing w:after="120" w:line="300" w:lineRule="auto"/>
        <w:contextualSpacing w:val="0"/>
        <w:jc w:val="both"/>
        <w:rPr>
          <w:rFonts w:ascii="Arial" w:hAnsi="Arial" w:cs="Arial"/>
        </w:rPr>
      </w:pPr>
      <w:r w:rsidRPr="005A6701">
        <w:rPr>
          <w:rFonts w:ascii="Arial" w:hAnsi="Arial" w:cs="Arial"/>
        </w:rPr>
        <w:t xml:space="preserve">Není zřejmé, jak zpracovávat podání vyřizované podle správního řádu, postupy týkající se kontroly ve věcech stavebního řádu, zakazující opatření, opatření k nápravě a řízení </w:t>
      </w:r>
      <w:r w:rsidRPr="005A6701">
        <w:rPr>
          <w:rFonts w:ascii="Arial" w:hAnsi="Arial" w:cs="Arial"/>
        </w:rPr>
        <w:lastRenderedPageBreak/>
        <w:t>zahajované z moci úřední, např. zahájení řízení o nařízení odstranění stavby (chybí manuály, šablony)</w:t>
      </w:r>
      <w:r w:rsidR="005A6701" w:rsidRPr="005A6701">
        <w:rPr>
          <w:rFonts w:ascii="Arial" w:hAnsi="Arial" w:cs="Arial"/>
        </w:rPr>
        <w:t>.</w:t>
      </w:r>
    </w:p>
    <w:p w14:paraId="4FD0026B" w14:textId="77777777" w:rsidR="009D02D2" w:rsidRDefault="005E4307" w:rsidP="008339A6">
      <w:pPr>
        <w:pStyle w:val="Odstavecseseznamem"/>
        <w:numPr>
          <w:ilvl w:val="0"/>
          <w:numId w:val="11"/>
        </w:numPr>
        <w:spacing w:after="120" w:line="300" w:lineRule="auto"/>
        <w:contextualSpacing w:val="0"/>
        <w:jc w:val="both"/>
        <w:rPr>
          <w:rFonts w:ascii="Arial" w:hAnsi="Arial" w:cs="Arial"/>
        </w:rPr>
      </w:pPr>
      <w:r w:rsidRPr="005A6701">
        <w:rPr>
          <w:rFonts w:ascii="Arial" w:hAnsi="Arial" w:cs="Arial"/>
        </w:rPr>
        <w:t>Není zřejmé, jak v systému zpracovávat ověřování pasportu staveb</w:t>
      </w:r>
      <w:r w:rsidR="005A6701" w:rsidRPr="005A6701">
        <w:rPr>
          <w:rFonts w:ascii="Arial" w:hAnsi="Arial" w:cs="Arial"/>
        </w:rPr>
        <w:t>.</w:t>
      </w:r>
    </w:p>
    <w:p w14:paraId="55A1CB66" w14:textId="77777777" w:rsidR="009D02D2" w:rsidRDefault="005E4307" w:rsidP="008339A6">
      <w:pPr>
        <w:pStyle w:val="Odstavecseseznamem"/>
        <w:numPr>
          <w:ilvl w:val="0"/>
          <w:numId w:val="11"/>
        </w:numPr>
        <w:spacing w:after="120" w:line="300" w:lineRule="auto"/>
        <w:contextualSpacing w:val="0"/>
        <w:jc w:val="both"/>
        <w:rPr>
          <w:rFonts w:ascii="Arial" w:hAnsi="Arial" w:cs="Arial"/>
        </w:rPr>
      </w:pPr>
      <w:r w:rsidRPr="009D02D2">
        <w:rPr>
          <w:rFonts w:ascii="Arial" w:hAnsi="Arial" w:cs="Arial"/>
        </w:rPr>
        <w:t>Rozdělovník adresátů v hlavičce dokumentu, kdy každý adresát má adresu na 4 řádcích</w:t>
      </w:r>
      <w:r w:rsidR="009D02D2">
        <w:rPr>
          <w:rFonts w:ascii="Arial" w:hAnsi="Arial" w:cs="Arial"/>
        </w:rPr>
        <w:t>,</w:t>
      </w:r>
      <w:r w:rsidRPr="009D02D2">
        <w:rPr>
          <w:rFonts w:ascii="Arial" w:hAnsi="Arial" w:cs="Arial"/>
        </w:rPr>
        <w:t xml:space="preserve"> je nepřijatelná, v případě velkého počtu účastníků budou desítky stránek zabrány jen rozdělovníkem. </w:t>
      </w:r>
    </w:p>
    <w:p w14:paraId="710B9308" w14:textId="77777777" w:rsidR="009D02D2" w:rsidRDefault="005E4307" w:rsidP="008339A6">
      <w:pPr>
        <w:pStyle w:val="Odstavecseseznamem"/>
        <w:numPr>
          <w:ilvl w:val="0"/>
          <w:numId w:val="11"/>
        </w:numPr>
        <w:spacing w:after="120" w:line="300" w:lineRule="auto"/>
        <w:contextualSpacing w:val="0"/>
        <w:jc w:val="both"/>
        <w:rPr>
          <w:rFonts w:ascii="Arial" w:hAnsi="Arial" w:cs="Arial"/>
        </w:rPr>
      </w:pPr>
      <w:r w:rsidRPr="009D02D2">
        <w:rPr>
          <w:rFonts w:ascii="Arial" w:hAnsi="Arial" w:cs="Arial"/>
        </w:rPr>
        <w:t>Komplikované vytváření rozdělovníků pro doručování jednotlivých dokumentů.</w:t>
      </w:r>
    </w:p>
    <w:p w14:paraId="3FE2EE54" w14:textId="77777777" w:rsidR="009D02D2" w:rsidRDefault="005E4307" w:rsidP="008339A6">
      <w:pPr>
        <w:pStyle w:val="Odstavecseseznamem"/>
        <w:numPr>
          <w:ilvl w:val="0"/>
          <w:numId w:val="11"/>
        </w:numPr>
        <w:spacing w:after="120" w:line="300" w:lineRule="auto"/>
        <w:contextualSpacing w:val="0"/>
        <w:jc w:val="both"/>
        <w:rPr>
          <w:rFonts w:ascii="Arial" w:hAnsi="Arial" w:cs="Arial"/>
        </w:rPr>
      </w:pPr>
      <w:r w:rsidRPr="009D02D2">
        <w:rPr>
          <w:rFonts w:ascii="Arial" w:hAnsi="Arial" w:cs="Arial"/>
        </w:rPr>
        <w:t xml:space="preserve">V případě doručování pro více DOSS na jednom úřadě by bylo vhodné doplnit možnost poznámky, kterého odboru se daná písemnost týká z důvodu, aby osoba přebírající poštu na DOSS věděla, komu daný dokument v rámci DOSS přidělit. </w:t>
      </w:r>
    </w:p>
    <w:p w14:paraId="5BF4B6B6" w14:textId="77777777" w:rsidR="00AE267C" w:rsidRDefault="005E4307" w:rsidP="008339A6">
      <w:pPr>
        <w:pStyle w:val="Odstavecseseznamem"/>
        <w:numPr>
          <w:ilvl w:val="0"/>
          <w:numId w:val="11"/>
        </w:numPr>
        <w:spacing w:after="120" w:line="300" w:lineRule="auto"/>
        <w:contextualSpacing w:val="0"/>
        <w:jc w:val="both"/>
        <w:rPr>
          <w:rFonts w:ascii="Arial" w:hAnsi="Arial" w:cs="Arial"/>
        </w:rPr>
      </w:pPr>
      <w:r w:rsidRPr="009D02D2">
        <w:rPr>
          <w:rFonts w:ascii="Arial" w:hAnsi="Arial" w:cs="Arial"/>
        </w:rPr>
        <w:t>Při chybném doručení dokumentu na DOSS v místě úřadu S</w:t>
      </w:r>
      <w:r w:rsidR="00AE267C">
        <w:rPr>
          <w:rFonts w:ascii="Arial" w:hAnsi="Arial" w:cs="Arial"/>
        </w:rPr>
        <w:t>Ú</w:t>
      </w:r>
      <w:r w:rsidRPr="009D02D2">
        <w:rPr>
          <w:rFonts w:ascii="Arial" w:hAnsi="Arial" w:cs="Arial"/>
        </w:rPr>
        <w:t>, který měl být správně doručen na SÚ, není možné, aby DOSS tento dokument převedl na SÚ (DOSS provedl „přiřadit dokument k záměru“, SÚ vidí dokument v záměru, ale nezjistí jeho obsah, k dokumentu se již následně nedostane ani DOSS, kterému byl dokument omylem přiřazen)</w:t>
      </w:r>
      <w:r w:rsidR="00AE267C">
        <w:rPr>
          <w:rFonts w:ascii="Arial" w:hAnsi="Arial" w:cs="Arial"/>
        </w:rPr>
        <w:t>.</w:t>
      </w:r>
    </w:p>
    <w:p w14:paraId="50CB033B" w14:textId="77777777" w:rsidR="00540D74" w:rsidRDefault="005E4307" w:rsidP="008339A6">
      <w:pPr>
        <w:pStyle w:val="Odstavecseseznamem"/>
        <w:numPr>
          <w:ilvl w:val="0"/>
          <w:numId w:val="11"/>
        </w:numPr>
        <w:spacing w:after="120" w:line="300" w:lineRule="auto"/>
        <w:contextualSpacing w:val="0"/>
        <w:jc w:val="both"/>
        <w:rPr>
          <w:rFonts w:ascii="Arial" w:hAnsi="Arial" w:cs="Arial"/>
        </w:rPr>
      </w:pPr>
      <w:r w:rsidRPr="00AE267C">
        <w:rPr>
          <w:rFonts w:ascii="Arial" w:hAnsi="Arial" w:cs="Arial"/>
        </w:rPr>
        <w:t>Chybí vzory, které by usnadnily práci s</w:t>
      </w:r>
      <w:r w:rsidR="00AE267C" w:rsidRPr="00AE267C">
        <w:rPr>
          <w:rFonts w:ascii="Arial" w:hAnsi="Arial" w:cs="Arial"/>
        </w:rPr>
        <w:t> </w:t>
      </w:r>
      <w:proofErr w:type="spellStart"/>
      <w:r w:rsidRPr="00AE267C">
        <w:rPr>
          <w:rFonts w:ascii="Arial" w:hAnsi="Arial" w:cs="Arial"/>
        </w:rPr>
        <w:t>dokumenty</w:t>
      </w:r>
      <w:r w:rsidR="00AE267C" w:rsidRPr="00AE267C">
        <w:rPr>
          <w:rFonts w:ascii="Arial" w:hAnsi="Arial" w:cs="Arial"/>
        </w:rPr>
        <w:t>.</w:t>
      </w:r>
      <w:proofErr w:type="spellEnd"/>
    </w:p>
    <w:p w14:paraId="02F765C6" w14:textId="77777777" w:rsidR="00540D74" w:rsidRDefault="005E4307" w:rsidP="008339A6">
      <w:pPr>
        <w:pStyle w:val="Odstavecseseznamem"/>
        <w:numPr>
          <w:ilvl w:val="0"/>
          <w:numId w:val="11"/>
        </w:numPr>
        <w:spacing w:after="120" w:line="300" w:lineRule="auto"/>
        <w:contextualSpacing w:val="0"/>
        <w:jc w:val="both"/>
        <w:rPr>
          <w:rFonts w:ascii="Arial" w:hAnsi="Arial" w:cs="Arial"/>
        </w:rPr>
      </w:pPr>
      <w:r w:rsidRPr="00540D74">
        <w:rPr>
          <w:rFonts w:ascii="Arial" w:hAnsi="Arial" w:cs="Arial"/>
        </w:rPr>
        <w:t>Do tvorby dokumentů se nepropisují základní údaje, již jednou uvedené v ISSŘ, jako název stavby, parcely na kterých se umisťuje, stavebník/</w:t>
      </w:r>
      <w:proofErr w:type="spellStart"/>
      <w:r w:rsidRPr="00540D74">
        <w:rPr>
          <w:rFonts w:ascii="Arial" w:hAnsi="Arial" w:cs="Arial"/>
        </w:rPr>
        <w:t>ci</w:t>
      </w:r>
      <w:proofErr w:type="spellEnd"/>
      <w:r w:rsidRPr="00540D74">
        <w:rPr>
          <w:rFonts w:ascii="Arial" w:hAnsi="Arial" w:cs="Arial"/>
        </w:rPr>
        <w:t>, popis stavby, vyjádření dotčených orgánů, vyjádření správců sítí, zástupci atd.</w:t>
      </w:r>
    </w:p>
    <w:p w14:paraId="52996CA0" w14:textId="77777777" w:rsidR="00540D74" w:rsidRDefault="005E4307" w:rsidP="008339A6">
      <w:pPr>
        <w:pStyle w:val="Odstavecseseznamem"/>
        <w:numPr>
          <w:ilvl w:val="0"/>
          <w:numId w:val="11"/>
        </w:numPr>
        <w:spacing w:after="120" w:line="300" w:lineRule="auto"/>
        <w:contextualSpacing w:val="0"/>
        <w:jc w:val="both"/>
        <w:rPr>
          <w:rFonts w:ascii="Arial" w:hAnsi="Arial" w:cs="Arial"/>
        </w:rPr>
      </w:pPr>
      <w:r w:rsidRPr="00540D74">
        <w:rPr>
          <w:rFonts w:ascii="Arial" w:hAnsi="Arial" w:cs="Arial"/>
        </w:rPr>
        <w:t>Nelze editovat text dokumentu, velikost písma, typ písma, pouze tři velkosti nadpisů, referent nevidí celý dokument jako při tisku, vidí jen dílčí části výrok, odůvodnění, poučení, teprve při odeslání ke kontrole může vidět celý dokument, výsledný text je napsán velkým písmem, celková vizuální úprava dokumentu je nepřijatelná.</w:t>
      </w:r>
    </w:p>
    <w:p w14:paraId="06DC9C93" w14:textId="77777777" w:rsidR="00540D74" w:rsidRDefault="005E4307" w:rsidP="008339A6">
      <w:pPr>
        <w:pStyle w:val="Odstavecseseznamem"/>
        <w:numPr>
          <w:ilvl w:val="0"/>
          <w:numId w:val="11"/>
        </w:numPr>
        <w:spacing w:after="120" w:line="300" w:lineRule="auto"/>
        <w:contextualSpacing w:val="0"/>
        <w:jc w:val="both"/>
        <w:rPr>
          <w:rFonts w:ascii="Arial" w:hAnsi="Arial" w:cs="Arial"/>
        </w:rPr>
      </w:pPr>
      <w:r w:rsidRPr="00540D74">
        <w:rPr>
          <w:rFonts w:ascii="Arial" w:hAnsi="Arial" w:cs="Arial"/>
        </w:rPr>
        <w:t>Komplikované vytváření rozdělovníků pro doručování jednotlivých dokumentů.</w:t>
      </w:r>
    </w:p>
    <w:p w14:paraId="15AE9209" w14:textId="77777777" w:rsidR="00DE51DE" w:rsidRDefault="005E4307" w:rsidP="008339A6">
      <w:pPr>
        <w:pStyle w:val="Odstavecseseznamem"/>
        <w:numPr>
          <w:ilvl w:val="0"/>
          <w:numId w:val="11"/>
        </w:numPr>
        <w:spacing w:after="120" w:line="300" w:lineRule="auto"/>
        <w:contextualSpacing w:val="0"/>
        <w:jc w:val="both"/>
        <w:rPr>
          <w:rFonts w:ascii="Arial" w:hAnsi="Arial" w:cs="Arial"/>
        </w:rPr>
      </w:pPr>
      <w:r w:rsidRPr="00540D74">
        <w:rPr>
          <w:rFonts w:ascii="Arial" w:hAnsi="Arial" w:cs="Arial"/>
        </w:rPr>
        <w:t>Komplikované přihrávání papírových dokladů doručených poštou do řízení v ISSŘ, …skenování, vkládání dokumentu, někdy teprve druhý den se ukáže úkol, kterým lze daný dokument přiřadit k příslušnému řízení.</w:t>
      </w:r>
    </w:p>
    <w:p w14:paraId="6E224718" w14:textId="77777777" w:rsidR="00DE51DE" w:rsidRDefault="005E4307" w:rsidP="008339A6">
      <w:pPr>
        <w:pStyle w:val="Odstavecseseznamem"/>
        <w:numPr>
          <w:ilvl w:val="0"/>
          <w:numId w:val="11"/>
        </w:numPr>
        <w:spacing w:after="120" w:line="300" w:lineRule="auto"/>
        <w:contextualSpacing w:val="0"/>
        <w:jc w:val="both"/>
        <w:rPr>
          <w:rFonts w:ascii="Arial" w:hAnsi="Arial" w:cs="Arial"/>
        </w:rPr>
      </w:pPr>
      <w:r w:rsidRPr="00DE51DE">
        <w:rPr>
          <w:rFonts w:ascii="Arial" w:hAnsi="Arial" w:cs="Arial"/>
        </w:rPr>
        <w:t>Komplikované zavedení dokumentu do ISSŘ podaného datovou službu – přeposílání přes datovou službu MMR</w:t>
      </w:r>
      <w:r w:rsidR="00DE51DE">
        <w:rPr>
          <w:rFonts w:ascii="Arial" w:hAnsi="Arial" w:cs="Arial"/>
        </w:rPr>
        <w:t>.</w:t>
      </w:r>
    </w:p>
    <w:p w14:paraId="518DA5C4" w14:textId="77777777" w:rsidR="00DE51DE" w:rsidRDefault="005E4307" w:rsidP="008339A6">
      <w:pPr>
        <w:pStyle w:val="Odstavecseseznamem"/>
        <w:numPr>
          <w:ilvl w:val="0"/>
          <w:numId w:val="11"/>
        </w:numPr>
        <w:spacing w:after="120" w:line="300" w:lineRule="auto"/>
        <w:contextualSpacing w:val="0"/>
        <w:jc w:val="both"/>
        <w:rPr>
          <w:rFonts w:ascii="Arial" w:hAnsi="Arial" w:cs="Arial"/>
        </w:rPr>
      </w:pPr>
      <w:r w:rsidRPr="00DE51DE">
        <w:rPr>
          <w:rFonts w:ascii="Arial" w:hAnsi="Arial" w:cs="Arial"/>
        </w:rPr>
        <w:t>Komplikované a časově náročné vypravení hotového dokumentu (schvalování dokumentu, podepisování dokumentu, poslání dokumentu), byla by vhodná možnost některé kroky spojit.</w:t>
      </w:r>
    </w:p>
    <w:p w14:paraId="3CE8BA96" w14:textId="51DE9FCD" w:rsidR="00DE51DE" w:rsidRDefault="005E4307" w:rsidP="008339A6">
      <w:pPr>
        <w:pStyle w:val="Odstavecseseznamem"/>
        <w:numPr>
          <w:ilvl w:val="0"/>
          <w:numId w:val="11"/>
        </w:numPr>
        <w:spacing w:after="120" w:line="300" w:lineRule="auto"/>
        <w:contextualSpacing w:val="0"/>
        <w:jc w:val="both"/>
        <w:rPr>
          <w:rFonts w:ascii="Arial" w:hAnsi="Arial" w:cs="Arial"/>
        </w:rPr>
      </w:pPr>
      <w:r w:rsidRPr="00DE51DE">
        <w:rPr>
          <w:rFonts w:ascii="Arial" w:hAnsi="Arial" w:cs="Arial"/>
        </w:rPr>
        <w:t>Po odeslání dokumentu chybí informace, zpětná vazba, o tom, že vypracovaný dokument byl převzat k vypravení Česku poštou,….není jistota, že dokument skutečně „odešel“ z úřadu, což je podstatné pro stanovení termínu konání ústních jednání a</w:t>
      </w:r>
      <w:r w:rsidR="009B096F">
        <w:rPr>
          <w:rFonts w:ascii="Arial" w:hAnsi="Arial" w:cs="Arial"/>
        </w:rPr>
        <w:t> </w:t>
      </w:r>
      <w:r w:rsidRPr="00DE51DE">
        <w:rPr>
          <w:rFonts w:ascii="Arial" w:hAnsi="Arial" w:cs="Arial"/>
        </w:rPr>
        <w:t>dodržení zákonných lhůt.</w:t>
      </w:r>
    </w:p>
    <w:p w14:paraId="3F81692A" w14:textId="5002C8C3" w:rsidR="00463E47" w:rsidRDefault="005E4307" w:rsidP="008339A6">
      <w:pPr>
        <w:pStyle w:val="Odstavecseseznamem"/>
        <w:numPr>
          <w:ilvl w:val="0"/>
          <w:numId w:val="11"/>
        </w:numPr>
        <w:spacing w:after="120" w:line="300" w:lineRule="auto"/>
        <w:contextualSpacing w:val="0"/>
        <w:jc w:val="both"/>
        <w:rPr>
          <w:rFonts w:ascii="Arial" w:hAnsi="Arial" w:cs="Arial"/>
        </w:rPr>
      </w:pPr>
      <w:r w:rsidRPr="00DE51DE">
        <w:rPr>
          <w:rFonts w:ascii="Arial" w:hAnsi="Arial" w:cs="Arial"/>
        </w:rPr>
        <w:t>Není zřejmé, jak postupovat při podání žádosti, je-li více žadatelů</w:t>
      </w:r>
      <w:r w:rsidR="00463E47">
        <w:rPr>
          <w:rFonts w:ascii="Arial" w:hAnsi="Arial" w:cs="Arial"/>
        </w:rPr>
        <w:t>,</w:t>
      </w:r>
      <w:r w:rsidRPr="00DE51DE">
        <w:rPr>
          <w:rFonts w:ascii="Arial" w:hAnsi="Arial" w:cs="Arial"/>
        </w:rPr>
        <w:t xml:space="preserve"> </w:t>
      </w:r>
      <w:r w:rsidR="00463E47">
        <w:rPr>
          <w:rFonts w:ascii="Arial" w:hAnsi="Arial" w:cs="Arial"/>
        </w:rPr>
        <w:t>j</w:t>
      </w:r>
      <w:r w:rsidRPr="00DE51DE">
        <w:rPr>
          <w:rFonts w:ascii="Arial" w:hAnsi="Arial" w:cs="Arial"/>
        </w:rPr>
        <w:t>e-li žádost podána pouze jedním žadatelem přes portál stavebníka a jeho identitou občana.</w:t>
      </w:r>
    </w:p>
    <w:p w14:paraId="398594BF" w14:textId="77777777" w:rsidR="00463E47" w:rsidRDefault="005E4307" w:rsidP="008339A6">
      <w:pPr>
        <w:pStyle w:val="Odstavecseseznamem"/>
        <w:numPr>
          <w:ilvl w:val="0"/>
          <w:numId w:val="11"/>
        </w:numPr>
        <w:spacing w:after="120" w:line="300" w:lineRule="auto"/>
        <w:contextualSpacing w:val="0"/>
        <w:jc w:val="both"/>
        <w:rPr>
          <w:rFonts w:ascii="Arial" w:hAnsi="Arial" w:cs="Arial"/>
        </w:rPr>
      </w:pPr>
      <w:r w:rsidRPr="00463E47">
        <w:rPr>
          <w:rFonts w:ascii="Arial" w:hAnsi="Arial" w:cs="Arial"/>
        </w:rPr>
        <w:lastRenderedPageBreak/>
        <w:t>Struktura celého systému záměr – řízení – a v něm vytvořené dokumenty je nepřehledná. Funkce filtrování nelze uložit jako „oblíbené“ pro další použití, filtrování je třeba neustále měnit.</w:t>
      </w:r>
    </w:p>
    <w:p w14:paraId="4564CC7E" w14:textId="77777777" w:rsidR="00463E47" w:rsidRDefault="005E4307" w:rsidP="008339A6">
      <w:pPr>
        <w:pStyle w:val="Odstavecseseznamem"/>
        <w:numPr>
          <w:ilvl w:val="0"/>
          <w:numId w:val="11"/>
        </w:numPr>
        <w:spacing w:after="120" w:line="300" w:lineRule="auto"/>
        <w:contextualSpacing w:val="0"/>
        <w:jc w:val="both"/>
        <w:rPr>
          <w:rFonts w:ascii="Arial" w:hAnsi="Arial" w:cs="Arial"/>
        </w:rPr>
      </w:pPr>
      <w:r w:rsidRPr="00463E47">
        <w:rPr>
          <w:rFonts w:ascii="Arial" w:hAnsi="Arial" w:cs="Arial"/>
        </w:rPr>
        <w:t>V seznamu dokumentů v levé části obrazovky najd</w:t>
      </w:r>
      <w:r w:rsidR="00463E47">
        <w:rPr>
          <w:rFonts w:ascii="Arial" w:hAnsi="Arial" w:cs="Arial"/>
        </w:rPr>
        <w:t>ete</w:t>
      </w:r>
      <w:r w:rsidRPr="00463E47">
        <w:rPr>
          <w:rFonts w:ascii="Arial" w:hAnsi="Arial" w:cs="Arial"/>
        </w:rPr>
        <w:t xml:space="preserve"> dokument. Kliknutím na něj se otevře pravá obrazovka s detaily dokumentu. Při zavření tohoto levého okna však dokument v levém okně nezůstane označen, takže je třeba dokument pracně znovu hledat v celém seznamu dokumentů. </w:t>
      </w:r>
    </w:p>
    <w:p w14:paraId="1D24D23B" w14:textId="77777777" w:rsidR="00463E47" w:rsidRDefault="005E4307" w:rsidP="008339A6">
      <w:pPr>
        <w:pStyle w:val="Odstavecseseznamem"/>
        <w:numPr>
          <w:ilvl w:val="0"/>
          <w:numId w:val="11"/>
        </w:numPr>
        <w:spacing w:after="120" w:line="300" w:lineRule="auto"/>
        <w:contextualSpacing w:val="0"/>
        <w:jc w:val="both"/>
        <w:rPr>
          <w:rFonts w:ascii="Arial" w:hAnsi="Arial" w:cs="Arial"/>
        </w:rPr>
      </w:pPr>
      <w:r w:rsidRPr="00463E47">
        <w:rPr>
          <w:rFonts w:ascii="Arial" w:hAnsi="Arial" w:cs="Arial"/>
        </w:rPr>
        <w:t>Nutnost vedení hybridního spisu téměř u všech řízení, kdy se píše protokol z místního šetření, nebo kdykoliv je doručen doklad do řízení v papírové podobě.</w:t>
      </w:r>
    </w:p>
    <w:p w14:paraId="5E90F0C3" w14:textId="77777777" w:rsidR="00463E47" w:rsidRDefault="005E4307" w:rsidP="008339A6">
      <w:pPr>
        <w:pStyle w:val="Odstavecseseznamem"/>
        <w:numPr>
          <w:ilvl w:val="0"/>
          <w:numId w:val="11"/>
        </w:numPr>
        <w:spacing w:after="120" w:line="300" w:lineRule="auto"/>
        <w:contextualSpacing w:val="0"/>
        <w:jc w:val="both"/>
        <w:rPr>
          <w:rFonts w:ascii="Arial" w:hAnsi="Arial" w:cs="Arial"/>
        </w:rPr>
      </w:pPr>
      <w:r w:rsidRPr="00463E47">
        <w:rPr>
          <w:rFonts w:ascii="Arial" w:hAnsi="Arial" w:cs="Arial"/>
        </w:rPr>
        <w:t xml:space="preserve">Ze záměru bylo pouze založené řízení, jinak nebyly učiněny žádné jiné kroky, nebyl vygenerován ani odeslán žádný dokument,…. Stavebníkovi se na portálu stavebníka věc jeví </w:t>
      </w:r>
      <w:r w:rsidR="00463E47">
        <w:rPr>
          <w:rFonts w:ascii="Arial" w:hAnsi="Arial" w:cs="Arial"/>
        </w:rPr>
        <w:t xml:space="preserve">však </w:t>
      </w:r>
      <w:r w:rsidRPr="00463E47">
        <w:rPr>
          <w:rFonts w:ascii="Arial" w:hAnsi="Arial" w:cs="Arial"/>
        </w:rPr>
        <w:t>jako vyřízená</w:t>
      </w:r>
      <w:r w:rsidR="00463E47">
        <w:rPr>
          <w:rFonts w:ascii="Arial" w:hAnsi="Arial" w:cs="Arial"/>
        </w:rPr>
        <w:t>.</w:t>
      </w:r>
    </w:p>
    <w:p w14:paraId="2EFA1C71" w14:textId="77777777" w:rsidR="00A62931" w:rsidRDefault="005E4307" w:rsidP="008339A6">
      <w:pPr>
        <w:pStyle w:val="Odstavecseseznamem"/>
        <w:numPr>
          <w:ilvl w:val="0"/>
          <w:numId w:val="11"/>
        </w:numPr>
        <w:spacing w:after="120" w:line="300" w:lineRule="auto"/>
        <w:contextualSpacing w:val="0"/>
        <w:jc w:val="both"/>
        <w:rPr>
          <w:rFonts w:ascii="Arial" w:hAnsi="Arial" w:cs="Arial"/>
        </w:rPr>
      </w:pPr>
      <w:r w:rsidRPr="00463E47">
        <w:rPr>
          <w:rFonts w:ascii="Arial" w:hAnsi="Arial" w:cs="Arial"/>
        </w:rPr>
        <w:t>Jedině konvertovaný dokument má právní hodnotu „ jako originál“, teprve po konverzi dokumentu lze papírovou listinu skartovat. Konverze každého listinného dokladu je komplikovan</w:t>
      </w:r>
      <w:r w:rsidR="00A62931">
        <w:rPr>
          <w:rFonts w:ascii="Arial" w:hAnsi="Arial" w:cs="Arial"/>
        </w:rPr>
        <w:t>á</w:t>
      </w:r>
      <w:r w:rsidRPr="00463E47">
        <w:rPr>
          <w:rFonts w:ascii="Arial" w:hAnsi="Arial" w:cs="Arial"/>
        </w:rPr>
        <w:t xml:space="preserve"> a zdlouhav</w:t>
      </w:r>
      <w:r w:rsidR="00A62931">
        <w:rPr>
          <w:rFonts w:ascii="Arial" w:hAnsi="Arial" w:cs="Arial"/>
        </w:rPr>
        <w:t>á</w:t>
      </w:r>
      <w:r w:rsidRPr="00463E47">
        <w:rPr>
          <w:rFonts w:ascii="Arial" w:hAnsi="Arial" w:cs="Arial"/>
        </w:rPr>
        <w:t>.</w:t>
      </w:r>
    </w:p>
    <w:p w14:paraId="4B31B263" w14:textId="77777777" w:rsidR="00854C0F" w:rsidRDefault="005E4307" w:rsidP="008339A6">
      <w:pPr>
        <w:pStyle w:val="Odstavecseseznamem"/>
        <w:numPr>
          <w:ilvl w:val="0"/>
          <w:numId w:val="11"/>
        </w:numPr>
        <w:spacing w:after="120" w:line="300" w:lineRule="auto"/>
        <w:contextualSpacing w:val="0"/>
        <w:jc w:val="both"/>
        <w:rPr>
          <w:rFonts w:ascii="Arial" w:hAnsi="Arial" w:cs="Arial"/>
        </w:rPr>
      </w:pPr>
      <w:r w:rsidRPr="00A62931">
        <w:rPr>
          <w:rFonts w:ascii="Arial" w:hAnsi="Arial" w:cs="Arial"/>
        </w:rPr>
        <w:t xml:space="preserve">Systém ISSŘ sám neeviduje zákonné lhůty k nabytí právní moci jednotlivých doručenek, u jednotlivých typů dokumentu (řízení, usnesení, výzva) referent musí u každé jedné doručenky jednotlivých účastníků sledovat datum doručení a od ní „ručně“ dopočítávat termín nabytí právní moci, který </w:t>
      </w:r>
      <w:r w:rsidR="00A62931">
        <w:rPr>
          <w:rFonts w:ascii="Arial" w:hAnsi="Arial" w:cs="Arial"/>
        </w:rPr>
        <w:t xml:space="preserve">je </w:t>
      </w:r>
      <w:r w:rsidRPr="00A62931">
        <w:rPr>
          <w:rFonts w:ascii="Arial" w:hAnsi="Arial" w:cs="Arial"/>
        </w:rPr>
        <w:t>ovšem nutno zadávat nejdříve teprve v tento den.  U velkého počtu účastníků v řízení je tento postup naprosto nepřijatelný, komplikovaný, zdlouhavý, vytváří prostor pro chybný výpočet.  </w:t>
      </w:r>
    </w:p>
    <w:p w14:paraId="5E156C1A" w14:textId="2E609F69" w:rsidR="00854C0F" w:rsidRDefault="003675BC" w:rsidP="008339A6">
      <w:pPr>
        <w:pStyle w:val="Odstavecseseznamem"/>
        <w:numPr>
          <w:ilvl w:val="0"/>
          <w:numId w:val="11"/>
        </w:numPr>
        <w:spacing w:after="120" w:line="300" w:lineRule="auto"/>
        <w:contextualSpacing w:val="0"/>
        <w:jc w:val="both"/>
        <w:rPr>
          <w:rFonts w:ascii="Arial" w:hAnsi="Arial" w:cs="Arial"/>
        </w:rPr>
      </w:pPr>
      <w:r w:rsidRPr="00854C0F">
        <w:rPr>
          <w:rFonts w:ascii="Arial" w:hAnsi="Arial" w:cs="Arial"/>
        </w:rPr>
        <w:t xml:space="preserve">Chybí přímý HelpDesk, </w:t>
      </w:r>
      <w:r w:rsidR="00854C0F">
        <w:rPr>
          <w:rFonts w:ascii="Arial" w:hAnsi="Arial" w:cs="Arial"/>
        </w:rPr>
        <w:t>aby byla zajištěna</w:t>
      </w:r>
      <w:r w:rsidRPr="00854C0F">
        <w:rPr>
          <w:rFonts w:ascii="Arial" w:hAnsi="Arial" w:cs="Arial"/>
        </w:rPr>
        <w:t xml:space="preserve"> zpětn</w:t>
      </w:r>
      <w:r w:rsidR="00854C0F">
        <w:rPr>
          <w:rFonts w:ascii="Arial" w:hAnsi="Arial" w:cs="Arial"/>
        </w:rPr>
        <w:t>á</w:t>
      </w:r>
      <w:r w:rsidRPr="00854C0F">
        <w:rPr>
          <w:rFonts w:ascii="Arial" w:hAnsi="Arial" w:cs="Arial"/>
        </w:rPr>
        <w:t xml:space="preserve"> vazb</w:t>
      </w:r>
      <w:r w:rsidR="00854C0F">
        <w:rPr>
          <w:rFonts w:ascii="Arial" w:hAnsi="Arial" w:cs="Arial"/>
        </w:rPr>
        <w:t>a</w:t>
      </w:r>
      <w:r w:rsidRPr="00854C0F">
        <w:rPr>
          <w:rFonts w:ascii="Arial" w:hAnsi="Arial" w:cs="Arial"/>
        </w:rPr>
        <w:t xml:space="preserve">, případně </w:t>
      </w:r>
      <w:r w:rsidR="00854C0F">
        <w:rPr>
          <w:rFonts w:ascii="Arial" w:hAnsi="Arial" w:cs="Arial"/>
        </w:rPr>
        <w:t>aby došlo k</w:t>
      </w:r>
      <w:r w:rsidR="006755D0">
        <w:rPr>
          <w:rFonts w:ascii="Arial" w:hAnsi="Arial" w:cs="Arial"/>
        </w:rPr>
        <w:t> </w:t>
      </w:r>
      <w:r w:rsidR="00854C0F">
        <w:rPr>
          <w:rFonts w:ascii="Arial" w:hAnsi="Arial" w:cs="Arial"/>
        </w:rPr>
        <w:t>eliminování</w:t>
      </w:r>
      <w:r w:rsidRPr="00854C0F">
        <w:rPr>
          <w:rFonts w:ascii="Arial" w:hAnsi="Arial" w:cs="Arial"/>
        </w:rPr>
        <w:t xml:space="preserve"> opakovan</w:t>
      </w:r>
      <w:r w:rsidR="00854C0F">
        <w:rPr>
          <w:rFonts w:ascii="Arial" w:hAnsi="Arial" w:cs="Arial"/>
        </w:rPr>
        <w:t>ých</w:t>
      </w:r>
      <w:r w:rsidRPr="00854C0F">
        <w:rPr>
          <w:rFonts w:ascii="Arial" w:hAnsi="Arial" w:cs="Arial"/>
        </w:rPr>
        <w:t xml:space="preserve"> dotaz</w:t>
      </w:r>
      <w:r w:rsidR="00854C0F">
        <w:rPr>
          <w:rFonts w:ascii="Arial" w:hAnsi="Arial" w:cs="Arial"/>
        </w:rPr>
        <w:t>ů</w:t>
      </w:r>
      <w:r w:rsidRPr="00854C0F">
        <w:rPr>
          <w:rFonts w:ascii="Arial" w:hAnsi="Arial" w:cs="Arial"/>
        </w:rPr>
        <w:t>.</w:t>
      </w:r>
    </w:p>
    <w:p w14:paraId="79720504" w14:textId="10CAA60D" w:rsidR="00854C0F" w:rsidRDefault="003675BC" w:rsidP="008339A6">
      <w:pPr>
        <w:pStyle w:val="Odstavecseseznamem"/>
        <w:numPr>
          <w:ilvl w:val="0"/>
          <w:numId w:val="11"/>
        </w:numPr>
        <w:spacing w:after="120" w:line="300" w:lineRule="auto"/>
        <w:contextualSpacing w:val="0"/>
        <w:jc w:val="both"/>
        <w:rPr>
          <w:rFonts w:ascii="Arial" w:hAnsi="Arial" w:cs="Arial"/>
        </w:rPr>
      </w:pPr>
      <w:r w:rsidRPr="00854C0F">
        <w:rPr>
          <w:rFonts w:ascii="Arial" w:hAnsi="Arial" w:cs="Arial"/>
        </w:rPr>
        <w:t>Konverzní pošta nefunguje – nevrací se doručenky, systém uvádí nepravdivé údaje o</w:t>
      </w:r>
      <w:r w:rsidR="006755D0">
        <w:rPr>
          <w:rFonts w:ascii="Arial" w:hAnsi="Arial" w:cs="Arial"/>
        </w:rPr>
        <w:t> </w:t>
      </w:r>
      <w:r w:rsidRPr="00854C0F">
        <w:rPr>
          <w:rFonts w:ascii="Arial" w:hAnsi="Arial" w:cs="Arial"/>
        </w:rPr>
        <w:t>stavu doručení</w:t>
      </w:r>
      <w:r w:rsidR="00854C0F">
        <w:rPr>
          <w:rFonts w:ascii="Arial" w:hAnsi="Arial" w:cs="Arial"/>
        </w:rPr>
        <w:t>.</w:t>
      </w:r>
    </w:p>
    <w:p w14:paraId="2438A454" w14:textId="453BB197" w:rsidR="00903ED4" w:rsidRDefault="003675BC" w:rsidP="008339A6">
      <w:pPr>
        <w:pStyle w:val="Odstavecseseznamem"/>
        <w:numPr>
          <w:ilvl w:val="0"/>
          <w:numId w:val="11"/>
        </w:numPr>
        <w:spacing w:after="120" w:line="300" w:lineRule="auto"/>
        <w:contextualSpacing w:val="0"/>
        <w:jc w:val="both"/>
        <w:rPr>
          <w:rFonts w:ascii="Arial" w:hAnsi="Arial" w:cs="Arial"/>
        </w:rPr>
      </w:pPr>
      <w:r w:rsidRPr="00854C0F">
        <w:rPr>
          <w:rFonts w:ascii="Arial" w:hAnsi="Arial" w:cs="Arial"/>
        </w:rPr>
        <w:t>Není jasný postup, pokud nelze ztotožnit vlastníka či účastníka řízení, pokud ke</w:t>
      </w:r>
      <w:r w:rsidR="006755D0">
        <w:rPr>
          <w:rFonts w:ascii="Arial" w:hAnsi="Arial" w:cs="Arial"/>
        </w:rPr>
        <w:t> </w:t>
      </w:r>
      <w:r w:rsidRPr="00854C0F">
        <w:rPr>
          <w:rFonts w:ascii="Arial" w:hAnsi="Arial" w:cs="Arial"/>
        </w:rPr>
        <w:t>ztotožnění nedojde, nelze vytvořit dokument</w:t>
      </w:r>
      <w:r w:rsidR="00854C0F">
        <w:rPr>
          <w:rFonts w:ascii="Arial" w:hAnsi="Arial" w:cs="Arial"/>
        </w:rPr>
        <w:t>.</w:t>
      </w:r>
    </w:p>
    <w:p w14:paraId="2266EA49" w14:textId="77777777" w:rsidR="00903ED4" w:rsidRDefault="003675BC" w:rsidP="008339A6">
      <w:pPr>
        <w:pStyle w:val="Odstavecseseznamem"/>
        <w:numPr>
          <w:ilvl w:val="0"/>
          <w:numId w:val="11"/>
        </w:numPr>
        <w:spacing w:after="120" w:line="300" w:lineRule="auto"/>
        <w:contextualSpacing w:val="0"/>
        <w:jc w:val="both"/>
        <w:rPr>
          <w:rFonts w:ascii="Arial" w:hAnsi="Arial" w:cs="Arial"/>
        </w:rPr>
      </w:pPr>
      <w:r w:rsidRPr="00903ED4">
        <w:rPr>
          <w:rFonts w:ascii="Arial" w:hAnsi="Arial" w:cs="Arial"/>
        </w:rPr>
        <w:t xml:space="preserve">Dokumentace BPP </w:t>
      </w:r>
      <w:r w:rsidR="00903ED4" w:rsidRPr="00903ED4">
        <w:rPr>
          <w:rFonts w:ascii="Arial" w:hAnsi="Arial" w:cs="Arial"/>
        </w:rPr>
        <w:t xml:space="preserve">balíčku </w:t>
      </w:r>
      <w:r w:rsidR="00076D3B" w:rsidRPr="00903ED4">
        <w:rPr>
          <w:rFonts w:ascii="Arial" w:hAnsi="Arial" w:cs="Arial"/>
        </w:rPr>
        <w:t>(</w:t>
      </w:r>
      <w:proofErr w:type="spellStart"/>
      <w:r w:rsidR="00076D3B" w:rsidRPr="00903ED4">
        <w:rPr>
          <w:rFonts w:ascii="Arial" w:hAnsi="Arial" w:cs="Arial"/>
        </w:rPr>
        <w:t>Building</w:t>
      </w:r>
      <w:proofErr w:type="spellEnd"/>
      <w:r w:rsidR="00076D3B" w:rsidRPr="00903ED4">
        <w:rPr>
          <w:rFonts w:ascii="Arial" w:hAnsi="Arial" w:cs="Arial"/>
        </w:rPr>
        <w:t xml:space="preserve"> Permit </w:t>
      </w:r>
      <w:proofErr w:type="spellStart"/>
      <w:r w:rsidR="00076D3B" w:rsidRPr="00903ED4">
        <w:rPr>
          <w:rFonts w:ascii="Arial" w:hAnsi="Arial" w:cs="Arial"/>
        </w:rPr>
        <w:t>Package</w:t>
      </w:r>
      <w:proofErr w:type="spellEnd"/>
      <w:r w:rsidR="00076D3B" w:rsidRPr="00903ED4">
        <w:rPr>
          <w:rFonts w:ascii="Arial" w:hAnsi="Arial" w:cs="Arial"/>
        </w:rPr>
        <w:t>)</w:t>
      </w:r>
      <w:r w:rsidR="00076D3B" w:rsidRPr="00903ED4">
        <w:rPr>
          <w:rFonts w:ascii="Arial" w:hAnsi="Arial" w:cs="Arial"/>
        </w:rPr>
        <w:t xml:space="preserve"> </w:t>
      </w:r>
      <w:r w:rsidRPr="00903ED4">
        <w:rPr>
          <w:rFonts w:ascii="Arial" w:hAnsi="Arial" w:cs="Arial"/>
        </w:rPr>
        <w:t>nelze zvětšit na celou plochu obrazovky, nelze přetáhnout na další monitor, výkresy nelze otáčet</w:t>
      </w:r>
      <w:r w:rsidR="00903ED4" w:rsidRPr="00903ED4">
        <w:rPr>
          <w:rFonts w:ascii="Arial" w:hAnsi="Arial" w:cs="Arial"/>
        </w:rPr>
        <w:t>.</w:t>
      </w:r>
    </w:p>
    <w:p w14:paraId="62388FE0" w14:textId="392D3844" w:rsidR="00903ED4" w:rsidRDefault="003675BC" w:rsidP="008339A6">
      <w:pPr>
        <w:pStyle w:val="Odstavecseseznamem"/>
        <w:numPr>
          <w:ilvl w:val="0"/>
          <w:numId w:val="11"/>
        </w:numPr>
        <w:spacing w:after="120" w:line="300" w:lineRule="auto"/>
        <w:contextualSpacing w:val="0"/>
        <w:jc w:val="both"/>
        <w:rPr>
          <w:rFonts w:ascii="Arial" w:hAnsi="Arial" w:cs="Arial"/>
        </w:rPr>
      </w:pPr>
      <w:r w:rsidRPr="00903ED4">
        <w:rPr>
          <w:rFonts w:ascii="Arial" w:hAnsi="Arial" w:cs="Arial"/>
        </w:rPr>
        <w:t>Přílohy podání zaslané spolu se žádostmi, které dorazily přes Portál</w:t>
      </w:r>
      <w:r w:rsidR="00CD0C95">
        <w:rPr>
          <w:rFonts w:ascii="Arial" w:hAnsi="Arial" w:cs="Arial"/>
        </w:rPr>
        <w:t>,</w:t>
      </w:r>
      <w:r w:rsidRPr="00903ED4">
        <w:rPr>
          <w:rFonts w:ascii="Arial" w:hAnsi="Arial" w:cs="Arial"/>
        </w:rPr>
        <w:t xml:space="preserve"> se zobrazují ve</w:t>
      </w:r>
      <w:r w:rsidR="006755D0">
        <w:rPr>
          <w:rFonts w:ascii="Arial" w:hAnsi="Arial" w:cs="Arial"/>
        </w:rPr>
        <w:t> </w:t>
      </w:r>
      <w:r w:rsidRPr="00903ED4">
        <w:rPr>
          <w:rFonts w:ascii="Arial" w:hAnsi="Arial" w:cs="Arial"/>
        </w:rPr>
        <w:t>zdrojovém kódu</w:t>
      </w:r>
      <w:r w:rsidR="00903ED4">
        <w:rPr>
          <w:rFonts w:ascii="Arial" w:hAnsi="Arial" w:cs="Arial"/>
        </w:rPr>
        <w:t>.</w:t>
      </w:r>
    </w:p>
    <w:p w14:paraId="3B96C563" w14:textId="77777777" w:rsidR="00ED0954" w:rsidRDefault="003675BC" w:rsidP="008339A6">
      <w:pPr>
        <w:pStyle w:val="Odstavecseseznamem"/>
        <w:numPr>
          <w:ilvl w:val="0"/>
          <w:numId w:val="11"/>
        </w:numPr>
        <w:spacing w:after="120" w:line="300" w:lineRule="auto"/>
        <w:contextualSpacing w:val="0"/>
        <w:jc w:val="both"/>
        <w:rPr>
          <w:rFonts w:ascii="Arial" w:hAnsi="Arial" w:cs="Arial"/>
        </w:rPr>
      </w:pPr>
      <w:r w:rsidRPr="00903ED4">
        <w:rPr>
          <w:rFonts w:ascii="Arial" w:hAnsi="Arial" w:cs="Arial"/>
        </w:rPr>
        <w:t>Většina dodaných BPP balíčků se zobrazuje ve zdrojovém kódu. Stavební úřad pak podání odkládá pro nedodání dokumentace, ovšem chybí právní jistota, jestli je chyba na straně podatele, nebo systému.</w:t>
      </w:r>
    </w:p>
    <w:p w14:paraId="468E4900" w14:textId="6BBB8CD7" w:rsidR="00ED0954" w:rsidRDefault="00ED0954" w:rsidP="008339A6">
      <w:pPr>
        <w:pStyle w:val="Odstavecseseznamem"/>
        <w:numPr>
          <w:ilvl w:val="0"/>
          <w:numId w:val="11"/>
        </w:numPr>
        <w:spacing w:after="120" w:line="300" w:lineRule="auto"/>
        <w:contextualSpacing w:val="0"/>
        <w:jc w:val="both"/>
        <w:rPr>
          <w:rFonts w:ascii="Arial" w:hAnsi="Arial" w:cs="Arial"/>
        </w:rPr>
      </w:pPr>
      <w:r>
        <w:rPr>
          <w:rFonts w:ascii="Arial" w:hAnsi="Arial" w:cs="Arial"/>
        </w:rPr>
        <w:t>Není dána</w:t>
      </w:r>
      <w:r w:rsidR="003675BC" w:rsidRPr="00ED0954">
        <w:rPr>
          <w:rFonts w:ascii="Arial" w:hAnsi="Arial" w:cs="Arial"/>
        </w:rPr>
        <w:t xml:space="preserve"> možnost ověřovat dokumentace – dokumentace </w:t>
      </w:r>
      <w:r>
        <w:rPr>
          <w:rFonts w:ascii="Arial" w:hAnsi="Arial" w:cs="Arial"/>
        </w:rPr>
        <w:t>jsou ověřovány</w:t>
      </w:r>
      <w:r w:rsidR="003675BC" w:rsidRPr="00ED0954">
        <w:rPr>
          <w:rFonts w:ascii="Arial" w:hAnsi="Arial" w:cs="Arial"/>
        </w:rPr>
        <w:t xml:space="preserve"> i</w:t>
      </w:r>
      <w:r w:rsidR="006755D0">
        <w:rPr>
          <w:rFonts w:ascii="Arial" w:hAnsi="Arial" w:cs="Arial"/>
        </w:rPr>
        <w:t> </w:t>
      </w:r>
      <w:r w:rsidR="003675BC" w:rsidRPr="00ED0954">
        <w:rPr>
          <w:rFonts w:ascii="Arial" w:hAnsi="Arial" w:cs="Arial"/>
        </w:rPr>
        <w:t xml:space="preserve">v kolaudačním řízení a změně užívání stavby, tedy už </w:t>
      </w:r>
      <w:r>
        <w:rPr>
          <w:rFonts w:ascii="Arial" w:hAnsi="Arial" w:cs="Arial"/>
        </w:rPr>
        <w:t>nyní.</w:t>
      </w:r>
    </w:p>
    <w:p w14:paraId="58FC5A8A" w14:textId="77777777" w:rsidR="00ED0954" w:rsidRDefault="003675BC" w:rsidP="008339A6">
      <w:pPr>
        <w:pStyle w:val="Odstavecseseznamem"/>
        <w:numPr>
          <w:ilvl w:val="0"/>
          <w:numId w:val="11"/>
        </w:numPr>
        <w:spacing w:after="120" w:line="300" w:lineRule="auto"/>
        <w:contextualSpacing w:val="0"/>
        <w:jc w:val="both"/>
        <w:rPr>
          <w:rFonts w:ascii="Arial" w:hAnsi="Arial" w:cs="Arial"/>
        </w:rPr>
      </w:pPr>
      <w:r w:rsidRPr="00ED0954">
        <w:rPr>
          <w:rFonts w:ascii="Arial" w:hAnsi="Arial" w:cs="Arial"/>
        </w:rPr>
        <w:t>Vstupní dokument i u řízení z moci úřední musí být označen jako „Doručený“, jinak nelze v řízení tvořit další dokumenty</w:t>
      </w:r>
      <w:r w:rsidR="00ED0954">
        <w:rPr>
          <w:rFonts w:ascii="Arial" w:hAnsi="Arial" w:cs="Arial"/>
        </w:rPr>
        <w:t>.</w:t>
      </w:r>
    </w:p>
    <w:p w14:paraId="3B341CBC" w14:textId="77777777" w:rsidR="008E0F81" w:rsidRDefault="003675BC" w:rsidP="008339A6">
      <w:pPr>
        <w:pStyle w:val="Odstavecseseznamem"/>
        <w:numPr>
          <w:ilvl w:val="0"/>
          <w:numId w:val="11"/>
        </w:numPr>
        <w:spacing w:after="120" w:line="300" w:lineRule="auto"/>
        <w:contextualSpacing w:val="0"/>
        <w:jc w:val="both"/>
        <w:rPr>
          <w:rFonts w:ascii="Arial" w:hAnsi="Arial" w:cs="Arial"/>
        </w:rPr>
      </w:pPr>
      <w:r w:rsidRPr="00ED0954">
        <w:rPr>
          <w:rFonts w:ascii="Arial" w:hAnsi="Arial" w:cs="Arial"/>
        </w:rPr>
        <w:lastRenderedPageBreak/>
        <w:t xml:space="preserve">Pro vydání stanoviska DOSS je nutno </w:t>
      </w:r>
      <w:r w:rsidR="00ED0954">
        <w:rPr>
          <w:rFonts w:ascii="Arial" w:hAnsi="Arial" w:cs="Arial"/>
        </w:rPr>
        <w:t>vždy</w:t>
      </w:r>
      <w:r w:rsidRPr="00ED0954">
        <w:rPr>
          <w:rFonts w:ascii="Arial" w:hAnsi="Arial" w:cs="Arial"/>
        </w:rPr>
        <w:t xml:space="preserve"> založit řízení, přestože DOSS žádné řízení </w:t>
      </w:r>
      <w:r w:rsidR="00ED0954">
        <w:rPr>
          <w:rFonts w:ascii="Arial" w:hAnsi="Arial" w:cs="Arial"/>
        </w:rPr>
        <w:t>nevede</w:t>
      </w:r>
      <w:r w:rsidR="008E0F81">
        <w:rPr>
          <w:rFonts w:ascii="Arial" w:hAnsi="Arial" w:cs="Arial"/>
        </w:rPr>
        <w:t>.</w:t>
      </w:r>
      <w:r w:rsidRPr="00ED0954">
        <w:rPr>
          <w:rFonts w:ascii="Arial" w:hAnsi="Arial" w:cs="Arial"/>
        </w:rPr>
        <w:t xml:space="preserve"> Stejný případ v 50% práce stavebního úřadu, tj. vyřizování podnětů a žádostí, které </w:t>
      </w:r>
      <w:r w:rsidR="008E0F81">
        <w:rPr>
          <w:rFonts w:ascii="Arial" w:hAnsi="Arial" w:cs="Arial"/>
        </w:rPr>
        <w:t>nezakládají řízení</w:t>
      </w:r>
      <w:r w:rsidRPr="00ED0954">
        <w:rPr>
          <w:rFonts w:ascii="Arial" w:hAnsi="Arial" w:cs="Arial"/>
        </w:rPr>
        <w:t>.</w:t>
      </w:r>
    </w:p>
    <w:p w14:paraId="00C24F40" w14:textId="77777777" w:rsidR="008E0F81" w:rsidRDefault="003675BC" w:rsidP="008339A6">
      <w:pPr>
        <w:pStyle w:val="Odstavecseseznamem"/>
        <w:numPr>
          <w:ilvl w:val="0"/>
          <w:numId w:val="11"/>
        </w:numPr>
        <w:spacing w:after="120" w:line="300" w:lineRule="auto"/>
        <w:contextualSpacing w:val="0"/>
        <w:jc w:val="both"/>
        <w:rPr>
          <w:rFonts w:ascii="Arial" w:hAnsi="Arial" w:cs="Arial"/>
        </w:rPr>
      </w:pPr>
      <w:r w:rsidRPr="008E0F81">
        <w:rPr>
          <w:rFonts w:ascii="Arial" w:hAnsi="Arial" w:cs="Arial"/>
        </w:rPr>
        <w:t>U DOSS chybí rozdělovník s možností zasílání konkrétním odborům a oddělením</w:t>
      </w:r>
      <w:r w:rsidR="008E0F81">
        <w:rPr>
          <w:rFonts w:ascii="Arial" w:hAnsi="Arial" w:cs="Arial"/>
        </w:rPr>
        <w:t>,</w:t>
      </w:r>
      <w:r w:rsidRPr="008E0F81">
        <w:rPr>
          <w:rFonts w:ascii="Arial" w:hAnsi="Arial" w:cs="Arial"/>
        </w:rPr>
        <w:t xml:space="preserve"> zejména u magistrátů a krajských úřadů (DOSS – PP, DOSS – OŽP, DOSS – OD)</w:t>
      </w:r>
      <w:r w:rsidR="008E0F81">
        <w:rPr>
          <w:rFonts w:ascii="Arial" w:hAnsi="Arial" w:cs="Arial"/>
        </w:rPr>
        <w:t>.</w:t>
      </w:r>
      <w:r w:rsidRPr="008E0F81">
        <w:rPr>
          <w:rFonts w:ascii="Arial" w:hAnsi="Arial" w:cs="Arial"/>
        </w:rPr>
        <w:t xml:space="preserve"> </w:t>
      </w:r>
    </w:p>
    <w:p w14:paraId="115875C2" w14:textId="77777777" w:rsidR="008E0F81" w:rsidRDefault="003675BC" w:rsidP="008339A6">
      <w:pPr>
        <w:pStyle w:val="Odstavecseseznamem"/>
        <w:numPr>
          <w:ilvl w:val="0"/>
          <w:numId w:val="11"/>
        </w:numPr>
        <w:spacing w:after="120" w:line="300" w:lineRule="auto"/>
        <w:contextualSpacing w:val="0"/>
        <w:jc w:val="both"/>
        <w:rPr>
          <w:rFonts w:ascii="Arial" w:hAnsi="Arial" w:cs="Arial"/>
        </w:rPr>
      </w:pPr>
      <w:r w:rsidRPr="008E0F81">
        <w:rPr>
          <w:rFonts w:ascii="Arial" w:hAnsi="Arial" w:cs="Arial"/>
        </w:rPr>
        <w:t>Chybí slibovaná funkce „Krok zpět“ pro běžné opravy, včetně změny schvalovatele a podepisujícího u již rozpracovaného dokumentu</w:t>
      </w:r>
      <w:r w:rsidR="008E0F81">
        <w:rPr>
          <w:rFonts w:ascii="Arial" w:hAnsi="Arial" w:cs="Arial"/>
        </w:rPr>
        <w:t>.</w:t>
      </w:r>
    </w:p>
    <w:p w14:paraId="6011D090" w14:textId="77777777" w:rsidR="0065692F" w:rsidRDefault="003675BC" w:rsidP="008339A6">
      <w:pPr>
        <w:pStyle w:val="Odstavecseseznamem"/>
        <w:numPr>
          <w:ilvl w:val="0"/>
          <w:numId w:val="11"/>
        </w:numPr>
        <w:spacing w:after="120" w:line="300" w:lineRule="auto"/>
        <w:contextualSpacing w:val="0"/>
        <w:jc w:val="both"/>
        <w:rPr>
          <w:rFonts w:ascii="Arial" w:hAnsi="Arial" w:cs="Arial"/>
        </w:rPr>
      </w:pPr>
      <w:r w:rsidRPr="008E0F81">
        <w:rPr>
          <w:rFonts w:ascii="Arial" w:hAnsi="Arial" w:cs="Arial"/>
        </w:rPr>
        <w:t>Nelze slučovat duplicitně vytvořené záměry</w:t>
      </w:r>
      <w:r w:rsidR="008E0F81">
        <w:rPr>
          <w:rFonts w:ascii="Arial" w:hAnsi="Arial" w:cs="Arial"/>
        </w:rPr>
        <w:t>.</w:t>
      </w:r>
    </w:p>
    <w:p w14:paraId="3146F3E7" w14:textId="77777777" w:rsidR="0065692F" w:rsidRDefault="0065692F" w:rsidP="008339A6">
      <w:pPr>
        <w:pStyle w:val="Odstavecseseznamem"/>
        <w:numPr>
          <w:ilvl w:val="0"/>
          <w:numId w:val="11"/>
        </w:numPr>
        <w:spacing w:after="120" w:line="300" w:lineRule="auto"/>
        <w:contextualSpacing w:val="0"/>
        <w:jc w:val="both"/>
        <w:rPr>
          <w:rFonts w:ascii="Arial" w:hAnsi="Arial" w:cs="Arial"/>
        </w:rPr>
      </w:pPr>
      <w:r>
        <w:rPr>
          <w:rFonts w:ascii="Arial" w:hAnsi="Arial" w:cs="Arial"/>
        </w:rPr>
        <w:t>Jsou pro každého vidět</w:t>
      </w:r>
      <w:r w:rsidR="003675BC" w:rsidRPr="0065692F">
        <w:rPr>
          <w:rFonts w:ascii="Arial" w:hAnsi="Arial" w:cs="Arial"/>
        </w:rPr>
        <w:t xml:space="preserve"> záměry celé </w:t>
      </w:r>
      <w:r>
        <w:rPr>
          <w:rFonts w:ascii="Arial" w:hAnsi="Arial" w:cs="Arial"/>
        </w:rPr>
        <w:t>ČR</w:t>
      </w:r>
      <w:r w:rsidR="003675BC" w:rsidRPr="0065692F">
        <w:rPr>
          <w:rFonts w:ascii="Arial" w:hAnsi="Arial" w:cs="Arial"/>
        </w:rPr>
        <w:t xml:space="preserve"> – pro práci zbytečné</w:t>
      </w:r>
      <w:r>
        <w:rPr>
          <w:rFonts w:ascii="Arial" w:hAnsi="Arial" w:cs="Arial"/>
        </w:rPr>
        <w:t>.</w:t>
      </w:r>
    </w:p>
    <w:p w14:paraId="59D7FF48" w14:textId="77777777" w:rsidR="0065692F" w:rsidRDefault="003675BC" w:rsidP="008339A6">
      <w:pPr>
        <w:pStyle w:val="Odstavecseseznamem"/>
        <w:numPr>
          <w:ilvl w:val="0"/>
          <w:numId w:val="11"/>
        </w:numPr>
        <w:spacing w:after="120" w:line="300" w:lineRule="auto"/>
        <w:contextualSpacing w:val="0"/>
        <w:jc w:val="both"/>
        <w:rPr>
          <w:rFonts w:ascii="Arial" w:hAnsi="Arial" w:cs="Arial"/>
        </w:rPr>
      </w:pPr>
      <w:r w:rsidRPr="0065692F">
        <w:rPr>
          <w:rFonts w:ascii="Arial" w:hAnsi="Arial" w:cs="Arial"/>
        </w:rPr>
        <w:t xml:space="preserve">Přetrvávají pravopisné chyby v popiskách systému (např. v jaké </w:t>
      </w:r>
      <w:proofErr w:type="spellStart"/>
      <w:r w:rsidRPr="0065692F">
        <w:rPr>
          <w:rFonts w:ascii="Arial" w:hAnsi="Arial" w:cs="Arial"/>
        </w:rPr>
        <w:t>fázy</w:t>
      </w:r>
      <w:proofErr w:type="spellEnd"/>
      <w:r w:rsidRPr="0065692F">
        <w:rPr>
          <w:rFonts w:ascii="Arial" w:hAnsi="Arial" w:cs="Arial"/>
        </w:rPr>
        <w:t xml:space="preserve">, </w:t>
      </w:r>
      <w:proofErr w:type="spellStart"/>
      <w:r w:rsidRPr="0065692F">
        <w:rPr>
          <w:rFonts w:ascii="Arial" w:hAnsi="Arial" w:cs="Arial"/>
        </w:rPr>
        <w:t>otvřít</w:t>
      </w:r>
      <w:proofErr w:type="spellEnd"/>
      <w:r w:rsidRPr="0065692F">
        <w:rPr>
          <w:rFonts w:ascii="Arial" w:hAnsi="Arial" w:cs="Arial"/>
        </w:rPr>
        <w:t xml:space="preserve"> apod.)</w:t>
      </w:r>
      <w:r w:rsidR="0065692F">
        <w:rPr>
          <w:rFonts w:ascii="Arial" w:hAnsi="Arial" w:cs="Arial"/>
        </w:rPr>
        <w:t>.</w:t>
      </w:r>
    </w:p>
    <w:p w14:paraId="071B2837" w14:textId="77777777" w:rsidR="0065692F" w:rsidRDefault="003675BC" w:rsidP="008339A6">
      <w:pPr>
        <w:pStyle w:val="Odstavecseseznamem"/>
        <w:numPr>
          <w:ilvl w:val="0"/>
          <w:numId w:val="11"/>
        </w:numPr>
        <w:spacing w:after="120" w:line="300" w:lineRule="auto"/>
        <w:contextualSpacing w:val="0"/>
        <w:jc w:val="both"/>
        <w:rPr>
          <w:rFonts w:ascii="Arial" w:hAnsi="Arial" w:cs="Arial"/>
        </w:rPr>
      </w:pPr>
      <w:r w:rsidRPr="0065692F">
        <w:rPr>
          <w:rFonts w:ascii="Arial" w:hAnsi="Arial" w:cs="Arial"/>
        </w:rPr>
        <w:t>Údajné fulltextové vyhledáván</w:t>
      </w:r>
      <w:r w:rsidR="0065692F">
        <w:rPr>
          <w:rFonts w:ascii="Arial" w:hAnsi="Arial" w:cs="Arial"/>
        </w:rPr>
        <w:t>í</w:t>
      </w:r>
      <w:r w:rsidRPr="0065692F">
        <w:rPr>
          <w:rFonts w:ascii="Arial" w:hAnsi="Arial" w:cs="Arial"/>
        </w:rPr>
        <w:t xml:space="preserve"> funguje pouze ve sloupci „Název“, použití filtrů je zbytečně zdlouhavé, chybí možnost vyhledávat podle účastníka nebo podle žadatele</w:t>
      </w:r>
      <w:r w:rsidR="0065692F">
        <w:rPr>
          <w:rFonts w:ascii="Arial" w:hAnsi="Arial" w:cs="Arial"/>
        </w:rPr>
        <w:t>.</w:t>
      </w:r>
    </w:p>
    <w:p w14:paraId="0BD0EEBD" w14:textId="77777777" w:rsidR="0065692F" w:rsidRDefault="003675BC" w:rsidP="008339A6">
      <w:pPr>
        <w:pStyle w:val="Odstavecseseznamem"/>
        <w:numPr>
          <w:ilvl w:val="0"/>
          <w:numId w:val="11"/>
        </w:numPr>
        <w:spacing w:after="120" w:line="300" w:lineRule="auto"/>
        <w:contextualSpacing w:val="0"/>
        <w:jc w:val="both"/>
        <w:rPr>
          <w:rFonts w:ascii="Arial" w:hAnsi="Arial" w:cs="Arial"/>
        </w:rPr>
      </w:pPr>
      <w:r w:rsidRPr="0065692F">
        <w:rPr>
          <w:rFonts w:ascii="Arial" w:hAnsi="Arial" w:cs="Arial"/>
        </w:rPr>
        <w:t>Údaje k záměru nelze seřadit podle čísla záměru – čísla nejdou po sobě</w:t>
      </w:r>
      <w:r w:rsidR="0065692F">
        <w:rPr>
          <w:rFonts w:ascii="Arial" w:hAnsi="Arial" w:cs="Arial"/>
        </w:rPr>
        <w:t>.</w:t>
      </w:r>
    </w:p>
    <w:p w14:paraId="5DA93BF7" w14:textId="77777777" w:rsidR="0065692F" w:rsidRDefault="003675BC" w:rsidP="008339A6">
      <w:pPr>
        <w:pStyle w:val="Odstavecseseznamem"/>
        <w:numPr>
          <w:ilvl w:val="0"/>
          <w:numId w:val="11"/>
        </w:numPr>
        <w:spacing w:after="120" w:line="300" w:lineRule="auto"/>
        <w:contextualSpacing w:val="0"/>
        <w:jc w:val="both"/>
        <w:rPr>
          <w:rFonts w:ascii="Arial" w:hAnsi="Arial" w:cs="Arial"/>
        </w:rPr>
      </w:pPr>
      <w:r w:rsidRPr="0065692F">
        <w:rPr>
          <w:rFonts w:ascii="Arial" w:hAnsi="Arial" w:cs="Arial"/>
        </w:rPr>
        <w:t>Nelze posouvat s vyskakujícími okny, to ztěžuje práci při neustálém přepisování stejných údajů</w:t>
      </w:r>
      <w:r w:rsidR="0065692F">
        <w:rPr>
          <w:rFonts w:ascii="Arial" w:hAnsi="Arial" w:cs="Arial"/>
        </w:rPr>
        <w:t>.</w:t>
      </w:r>
    </w:p>
    <w:p w14:paraId="441B0FD4" w14:textId="77777777" w:rsidR="0065692F" w:rsidRDefault="003675BC" w:rsidP="008339A6">
      <w:pPr>
        <w:pStyle w:val="Odstavecseseznamem"/>
        <w:numPr>
          <w:ilvl w:val="0"/>
          <w:numId w:val="11"/>
        </w:numPr>
        <w:spacing w:after="120" w:line="300" w:lineRule="auto"/>
        <w:contextualSpacing w:val="0"/>
        <w:jc w:val="both"/>
        <w:rPr>
          <w:rFonts w:ascii="Arial" w:hAnsi="Arial" w:cs="Arial"/>
        </w:rPr>
      </w:pPr>
      <w:r w:rsidRPr="0065692F">
        <w:rPr>
          <w:rFonts w:ascii="Arial" w:hAnsi="Arial" w:cs="Arial"/>
        </w:rPr>
        <w:t>Chybí možnost zadat titul u účastníků řízení</w:t>
      </w:r>
      <w:r w:rsidR="0065692F">
        <w:rPr>
          <w:rFonts w:ascii="Arial" w:hAnsi="Arial" w:cs="Arial"/>
        </w:rPr>
        <w:t>.</w:t>
      </w:r>
    </w:p>
    <w:p w14:paraId="587B3D8B" w14:textId="77777777" w:rsidR="0065692F" w:rsidRDefault="003675BC" w:rsidP="008339A6">
      <w:pPr>
        <w:pStyle w:val="Odstavecseseznamem"/>
        <w:numPr>
          <w:ilvl w:val="0"/>
          <w:numId w:val="11"/>
        </w:numPr>
        <w:spacing w:after="120" w:line="300" w:lineRule="auto"/>
        <w:contextualSpacing w:val="0"/>
        <w:jc w:val="both"/>
        <w:rPr>
          <w:rFonts w:ascii="Arial" w:hAnsi="Arial" w:cs="Arial"/>
        </w:rPr>
      </w:pPr>
      <w:r w:rsidRPr="0065692F">
        <w:rPr>
          <w:rFonts w:ascii="Arial" w:hAnsi="Arial" w:cs="Arial"/>
        </w:rPr>
        <w:t>Byla odstraněna možnost „Interní vypravení“.</w:t>
      </w:r>
    </w:p>
    <w:p w14:paraId="319E0C00" w14:textId="77777777" w:rsidR="0065692F" w:rsidRDefault="003675BC" w:rsidP="008339A6">
      <w:pPr>
        <w:pStyle w:val="Odstavecseseznamem"/>
        <w:numPr>
          <w:ilvl w:val="0"/>
          <w:numId w:val="11"/>
        </w:numPr>
        <w:spacing w:after="120" w:line="300" w:lineRule="auto"/>
        <w:contextualSpacing w:val="0"/>
        <w:jc w:val="both"/>
        <w:rPr>
          <w:rFonts w:ascii="Arial" w:hAnsi="Arial" w:cs="Arial"/>
        </w:rPr>
      </w:pPr>
      <w:r w:rsidRPr="0065692F">
        <w:rPr>
          <w:rFonts w:ascii="Arial" w:hAnsi="Arial" w:cs="Arial"/>
        </w:rPr>
        <w:t>Chybí možnost zadat Zástupce  účastníkům řízení, zastoupen nemusí být pouze stavebník</w:t>
      </w:r>
      <w:r w:rsidR="0065692F">
        <w:rPr>
          <w:rFonts w:ascii="Arial" w:hAnsi="Arial" w:cs="Arial"/>
        </w:rPr>
        <w:t>.</w:t>
      </w:r>
    </w:p>
    <w:p w14:paraId="4194B555" w14:textId="77777777" w:rsidR="0065692F" w:rsidRDefault="003675BC" w:rsidP="008339A6">
      <w:pPr>
        <w:pStyle w:val="Odstavecseseznamem"/>
        <w:numPr>
          <w:ilvl w:val="0"/>
          <w:numId w:val="11"/>
        </w:numPr>
        <w:spacing w:after="120" w:line="300" w:lineRule="auto"/>
        <w:contextualSpacing w:val="0"/>
        <w:jc w:val="both"/>
        <w:rPr>
          <w:rFonts w:ascii="Arial" w:hAnsi="Arial" w:cs="Arial"/>
        </w:rPr>
      </w:pPr>
      <w:r w:rsidRPr="0065692F">
        <w:rPr>
          <w:rFonts w:ascii="Arial" w:hAnsi="Arial" w:cs="Arial"/>
        </w:rPr>
        <w:t>U každé právnické osoby je kromě IČO nutné také vypsat celý název právnické osoby (nelze vybrat možnost načíst celý název z registru osob)</w:t>
      </w:r>
      <w:r w:rsidR="0065692F">
        <w:rPr>
          <w:rFonts w:ascii="Arial" w:hAnsi="Arial" w:cs="Arial"/>
        </w:rPr>
        <w:t>.</w:t>
      </w:r>
    </w:p>
    <w:p w14:paraId="4CE6EEB2" w14:textId="77777777" w:rsidR="00CD0C95" w:rsidRPr="0065692F" w:rsidRDefault="00CD0C95" w:rsidP="008339A6">
      <w:pPr>
        <w:pStyle w:val="Odstavecseseznamem"/>
        <w:numPr>
          <w:ilvl w:val="0"/>
          <w:numId w:val="11"/>
        </w:numPr>
        <w:spacing w:after="120" w:line="300" w:lineRule="auto"/>
        <w:contextualSpacing w:val="0"/>
        <w:jc w:val="both"/>
        <w:rPr>
          <w:rFonts w:ascii="Arial" w:hAnsi="Arial" w:cs="Arial"/>
        </w:rPr>
      </w:pPr>
      <w:r w:rsidRPr="0065692F">
        <w:rPr>
          <w:rFonts w:ascii="Arial" w:hAnsi="Arial" w:cs="Arial"/>
        </w:rPr>
        <w:t>Přílohy žádostí, které mohou obsahovat dokumentaci</w:t>
      </w:r>
      <w:r>
        <w:rPr>
          <w:rFonts w:ascii="Arial" w:hAnsi="Arial" w:cs="Arial"/>
        </w:rPr>
        <w:t>,</w:t>
      </w:r>
      <w:r w:rsidRPr="0065692F">
        <w:rPr>
          <w:rFonts w:ascii="Arial" w:hAnsi="Arial" w:cs="Arial"/>
        </w:rPr>
        <w:t xml:space="preserve"> která nemusí být zpracována autorizovanou osobou</w:t>
      </w:r>
      <w:r>
        <w:rPr>
          <w:rFonts w:ascii="Arial" w:hAnsi="Arial" w:cs="Arial"/>
        </w:rPr>
        <w:t>,</w:t>
      </w:r>
      <w:r w:rsidRPr="0065692F">
        <w:rPr>
          <w:rFonts w:ascii="Arial" w:hAnsi="Arial" w:cs="Arial"/>
        </w:rPr>
        <w:t xml:space="preserve"> lze prohlížet pouze v okně o velikosti A4, bez možnosti otáčení, zvětšení nebo zobrazení „na šířku“</w:t>
      </w:r>
      <w:r>
        <w:rPr>
          <w:rFonts w:ascii="Arial" w:hAnsi="Arial" w:cs="Arial"/>
        </w:rPr>
        <w:t>.</w:t>
      </w:r>
    </w:p>
    <w:p w14:paraId="4B718BFC" w14:textId="77777777" w:rsidR="00CD0C95" w:rsidRDefault="003675BC" w:rsidP="008339A6">
      <w:pPr>
        <w:pStyle w:val="Odstavecseseznamem"/>
        <w:numPr>
          <w:ilvl w:val="0"/>
          <w:numId w:val="11"/>
        </w:numPr>
        <w:spacing w:after="120" w:line="300" w:lineRule="auto"/>
        <w:contextualSpacing w:val="0"/>
        <w:jc w:val="both"/>
        <w:rPr>
          <w:rFonts w:ascii="Arial" w:hAnsi="Arial" w:cs="Arial"/>
        </w:rPr>
      </w:pPr>
      <w:r w:rsidRPr="00CD0C95">
        <w:rPr>
          <w:rFonts w:ascii="Arial" w:hAnsi="Arial" w:cs="Arial"/>
        </w:rPr>
        <w:t>Použitý textový editor je na úrovni T602 z 90.let</w:t>
      </w:r>
      <w:r w:rsidR="00CD0C95">
        <w:rPr>
          <w:rFonts w:ascii="Arial" w:hAnsi="Arial" w:cs="Arial"/>
        </w:rPr>
        <w:t>.</w:t>
      </w:r>
    </w:p>
    <w:p w14:paraId="69AFDE8A" w14:textId="0EF44115" w:rsidR="003675BC" w:rsidRPr="00CD0C95" w:rsidRDefault="003675BC" w:rsidP="008339A6">
      <w:pPr>
        <w:pStyle w:val="Odstavecseseznamem"/>
        <w:numPr>
          <w:ilvl w:val="0"/>
          <w:numId w:val="11"/>
        </w:numPr>
        <w:spacing w:after="120" w:line="300" w:lineRule="auto"/>
        <w:contextualSpacing w:val="0"/>
        <w:jc w:val="both"/>
        <w:rPr>
          <w:rFonts w:ascii="Arial" w:hAnsi="Arial" w:cs="Arial"/>
        </w:rPr>
      </w:pPr>
      <w:r w:rsidRPr="00CD0C95">
        <w:rPr>
          <w:rFonts w:ascii="Arial" w:hAnsi="Arial" w:cs="Arial"/>
        </w:rPr>
        <w:t>Generované dokumenty odporují správnímu řádu:</w:t>
      </w:r>
    </w:p>
    <w:p w14:paraId="1AF9547D" w14:textId="2EAA0C85" w:rsidR="003675BC" w:rsidRPr="004172C9" w:rsidRDefault="003675BC" w:rsidP="008339A6">
      <w:pPr>
        <w:numPr>
          <w:ilvl w:val="1"/>
          <w:numId w:val="8"/>
        </w:numPr>
        <w:spacing w:after="120" w:line="300" w:lineRule="auto"/>
        <w:jc w:val="both"/>
        <w:rPr>
          <w:rFonts w:ascii="Arial" w:hAnsi="Arial" w:cs="Arial"/>
        </w:rPr>
      </w:pPr>
      <w:r w:rsidRPr="004172C9">
        <w:rPr>
          <w:rFonts w:ascii="Arial" w:hAnsi="Arial" w:cs="Arial"/>
        </w:rPr>
        <w:t>neobsahují označení úřední oprávněné osoby – pověření není nikde uvedeno - §</w:t>
      </w:r>
      <w:r w:rsidR="006755D0">
        <w:rPr>
          <w:rFonts w:ascii="Arial" w:hAnsi="Arial" w:cs="Arial"/>
        </w:rPr>
        <w:t> </w:t>
      </w:r>
      <w:r w:rsidRPr="004172C9">
        <w:rPr>
          <w:rFonts w:ascii="Arial" w:hAnsi="Arial" w:cs="Arial"/>
        </w:rPr>
        <w:t xml:space="preserve">15 </w:t>
      </w:r>
      <w:proofErr w:type="spellStart"/>
      <w:r w:rsidRPr="004172C9">
        <w:rPr>
          <w:rFonts w:ascii="Arial" w:hAnsi="Arial" w:cs="Arial"/>
        </w:rPr>
        <w:t>SpŘ</w:t>
      </w:r>
      <w:proofErr w:type="spellEnd"/>
      <w:r w:rsidR="00CD0C95">
        <w:rPr>
          <w:rFonts w:ascii="Arial" w:hAnsi="Arial" w:cs="Arial"/>
        </w:rPr>
        <w:t>;</w:t>
      </w:r>
    </w:p>
    <w:p w14:paraId="6A2AF8A7" w14:textId="46D03F7D" w:rsidR="003675BC" w:rsidRPr="004172C9" w:rsidRDefault="003675BC" w:rsidP="008339A6">
      <w:pPr>
        <w:numPr>
          <w:ilvl w:val="1"/>
          <w:numId w:val="8"/>
        </w:numPr>
        <w:spacing w:after="120" w:line="300" w:lineRule="auto"/>
        <w:jc w:val="both"/>
        <w:rPr>
          <w:rFonts w:ascii="Arial" w:hAnsi="Arial" w:cs="Arial"/>
        </w:rPr>
      </w:pPr>
      <w:r w:rsidRPr="004172C9">
        <w:rPr>
          <w:rFonts w:ascii="Arial" w:hAnsi="Arial" w:cs="Arial"/>
        </w:rPr>
        <w:t xml:space="preserve">není označena funkce podepisujícího - § 69 </w:t>
      </w:r>
      <w:proofErr w:type="spellStart"/>
      <w:r w:rsidRPr="004172C9">
        <w:rPr>
          <w:rFonts w:ascii="Arial" w:hAnsi="Arial" w:cs="Arial"/>
        </w:rPr>
        <w:t>SpŘ</w:t>
      </w:r>
      <w:proofErr w:type="spellEnd"/>
      <w:r w:rsidR="00CD0C95">
        <w:rPr>
          <w:rFonts w:ascii="Arial" w:hAnsi="Arial" w:cs="Arial"/>
        </w:rPr>
        <w:t>;</w:t>
      </w:r>
    </w:p>
    <w:p w14:paraId="0D92162F" w14:textId="41172615" w:rsidR="003675BC" w:rsidRPr="004172C9" w:rsidRDefault="003675BC" w:rsidP="008339A6">
      <w:pPr>
        <w:numPr>
          <w:ilvl w:val="1"/>
          <w:numId w:val="8"/>
        </w:numPr>
        <w:spacing w:after="120" w:line="300" w:lineRule="auto"/>
        <w:jc w:val="both"/>
        <w:rPr>
          <w:rFonts w:ascii="Arial" w:hAnsi="Arial" w:cs="Arial"/>
        </w:rPr>
      </w:pPr>
      <w:r w:rsidRPr="004172C9">
        <w:rPr>
          <w:rFonts w:ascii="Arial" w:hAnsi="Arial" w:cs="Arial"/>
        </w:rPr>
        <w:t xml:space="preserve">někdy se stane, že </w:t>
      </w:r>
      <w:r w:rsidR="00CD0C95">
        <w:rPr>
          <w:rFonts w:ascii="Arial" w:hAnsi="Arial" w:cs="Arial"/>
        </w:rPr>
        <w:t>není uvedeno</w:t>
      </w:r>
      <w:r w:rsidRPr="004172C9">
        <w:rPr>
          <w:rFonts w:ascii="Arial" w:hAnsi="Arial" w:cs="Arial"/>
        </w:rPr>
        <w:t xml:space="preserve"> ani jméno podpisujícího v</w:t>
      </w:r>
      <w:r w:rsidR="00CD0C95">
        <w:rPr>
          <w:rFonts w:ascii="Arial" w:hAnsi="Arial" w:cs="Arial"/>
        </w:rPr>
        <w:t> </w:t>
      </w:r>
      <w:r w:rsidRPr="004172C9">
        <w:rPr>
          <w:rFonts w:ascii="Arial" w:hAnsi="Arial" w:cs="Arial"/>
        </w:rPr>
        <w:t>dokumentu</w:t>
      </w:r>
      <w:r w:rsidR="00CD0C95">
        <w:rPr>
          <w:rFonts w:ascii="Arial" w:hAnsi="Arial" w:cs="Arial"/>
        </w:rPr>
        <w:t>;</w:t>
      </w:r>
    </w:p>
    <w:p w14:paraId="3869B1B0" w14:textId="044E20C7" w:rsidR="003675BC" w:rsidRPr="004172C9" w:rsidRDefault="003675BC" w:rsidP="008339A6">
      <w:pPr>
        <w:numPr>
          <w:ilvl w:val="1"/>
          <w:numId w:val="8"/>
        </w:numPr>
        <w:spacing w:after="120" w:line="300" w:lineRule="auto"/>
        <w:jc w:val="both"/>
        <w:rPr>
          <w:rFonts w:ascii="Arial" w:hAnsi="Arial" w:cs="Arial"/>
        </w:rPr>
      </w:pPr>
      <w:r w:rsidRPr="004172C9">
        <w:rPr>
          <w:rFonts w:ascii="Arial" w:hAnsi="Arial" w:cs="Arial"/>
        </w:rPr>
        <w:t>ve všech je zbytečně uveden Adresát (i stavebníků může být víc!)</w:t>
      </w:r>
      <w:r w:rsidR="00CD0C95">
        <w:rPr>
          <w:rFonts w:ascii="Arial" w:hAnsi="Arial" w:cs="Arial"/>
        </w:rPr>
        <w:t>.</w:t>
      </w:r>
    </w:p>
    <w:p w14:paraId="0A584E1E" w14:textId="74F410BF" w:rsidR="00433DDF" w:rsidRDefault="003675BC" w:rsidP="008339A6">
      <w:pPr>
        <w:pStyle w:val="Odstavecseseznamem"/>
        <w:numPr>
          <w:ilvl w:val="0"/>
          <w:numId w:val="13"/>
        </w:numPr>
        <w:spacing w:after="120" w:line="300" w:lineRule="auto"/>
        <w:contextualSpacing w:val="0"/>
        <w:jc w:val="both"/>
        <w:rPr>
          <w:rFonts w:ascii="Arial" w:hAnsi="Arial" w:cs="Arial"/>
        </w:rPr>
      </w:pPr>
      <w:r w:rsidRPr="00433DDF">
        <w:rPr>
          <w:rFonts w:ascii="Arial" w:hAnsi="Arial" w:cs="Arial"/>
        </w:rPr>
        <w:t xml:space="preserve">Generované dokumenty mají </w:t>
      </w:r>
      <w:r w:rsidR="00433DDF">
        <w:rPr>
          <w:rFonts w:ascii="Arial" w:hAnsi="Arial" w:cs="Arial"/>
        </w:rPr>
        <w:t>naprosto nevhodnou</w:t>
      </w:r>
      <w:r w:rsidRPr="00433DDF">
        <w:rPr>
          <w:rFonts w:ascii="Arial" w:hAnsi="Arial" w:cs="Arial"/>
        </w:rPr>
        <w:t xml:space="preserve"> úpravu a velikost - rozhodnutí o</w:t>
      </w:r>
      <w:r w:rsidR="006755D0">
        <w:rPr>
          <w:rFonts w:ascii="Arial" w:hAnsi="Arial" w:cs="Arial"/>
        </w:rPr>
        <w:t> </w:t>
      </w:r>
      <w:r w:rsidRPr="00433DDF">
        <w:rPr>
          <w:rFonts w:ascii="Arial" w:hAnsi="Arial" w:cs="Arial"/>
        </w:rPr>
        <w:t>povolení záměru má bez doplnění jakéhokoliv údaje</w:t>
      </w:r>
      <w:r w:rsidR="00433DDF">
        <w:rPr>
          <w:rFonts w:ascii="Arial" w:hAnsi="Arial" w:cs="Arial"/>
        </w:rPr>
        <w:t xml:space="preserve"> např.</w:t>
      </w:r>
      <w:r w:rsidRPr="00433DDF">
        <w:rPr>
          <w:rFonts w:ascii="Arial" w:hAnsi="Arial" w:cs="Arial"/>
        </w:rPr>
        <w:t xml:space="preserve"> 9 stran</w:t>
      </w:r>
      <w:r w:rsidR="00433DDF">
        <w:rPr>
          <w:rFonts w:ascii="Arial" w:hAnsi="Arial" w:cs="Arial"/>
        </w:rPr>
        <w:t>.</w:t>
      </w:r>
      <w:r w:rsidRPr="00433DDF">
        <w:rPr>
          <w:rFonts w:ascii="Arial" w:hAnsi="Arial" w:cs="Arial"/>
        </w:rPr>
        <w:t xml:space="preserve"> Vzhledem k tomu, že většina účastníků řízení </w:t>
      </w:r>
      <w:r w:rsidR="00433DDF">
        <w:rPr>
          <w:rFonts w:ascii="Arial" w:hAnsi="Arial" w:cs="Arial"/>
        </w:rPr>
        <w:t>nemá</w:t>
      </w:r>
      <w:r w:rsidRPr="00433DDF">
        <w:rPr>
          <w:rFonts w:ascii="Arial" w:hAnsi="Arial" w:cs="Arial"/>
        </w:rPr>
        <w:t xml:space="preserve"> datovou schránku, pošta bude tisknout a vypravovat</w:t>
      </w:r>
      <w:r w:rsidR="00433DDF">
        <w:rPr>
          <w:rFonts w:ascii="Arial" w:hAnsi="Arial" w:cs="Arial"/>
        </w:rPr>
        <w:t xml:space="preserve"> běžně např.</w:t>
      </w:r>
      <w:r w:rsidRPr="00433DDF">
        <w:rPr>
          <w:rFonts w:ascii="Arial" w:hAnsi="Arial" w:cs="Arial"/>
        </w:rPr>
        <w:t xml:space="preserve"> 30 stránkové dokumenty</w:t>
      </w:r>
      <w:r w:rsidR="00433DDF">
        <w:rPr>
          <w:rFonts w:ascii="Arial" w:hAnsi="Arial" w:cs="Arial"/>
        </w:rPr>
        <w:t>.</w:t>
      </w:r>
    </w:p>
    <w:p w14:paraId="03B0D9F2" w14:textId="77777777" w:rsidR="00433DDF" w:rsidRDefault="003675BC" w:rsidP="008339A6">
      <w:pPr>
        <w:pStyle w:val="Odstavecseseznamem"/>
        <w:numPr>
          <w:ilvl w:val="0"/>
          <w:numId w:val="13"/>
        </w:numPr>
        <w:spacing w:after="120" w:line="300" w:lineRule="auto"/>
        <w:contextualSpacing w:val="0"/>
        <w:jc w:val="both"/>
        <w:rPr>
          <w:rFonts w:ascii="Arial" w:hAnsi="Arial" w:cs="Arial"/>
        </w:rPr>
      </w:pPr>
      <w:r w:rsidRPr="00433DDF">
        <w:rPr>
          <w:rFonts w:ascii="Arial" w:hAnsi="Arial" w:cs="Arial"/>
        </w:rPr>
        <w:t>Nelze přeskočit schvalování dokumentu (tato možnost byla odstraněna)</w:t>
      </w:r>
      <w:r w:rsidR="00433DDF">
        <w:rPr>
          <w:rFonts w:ascii="Arial" w:hAnsi="Arial" w:cs="Arial"/>
        </w:rPr>
        <w:t>.</w:t>
      </w:r>
    </w:p>
    <w:p w14:paraId="5DD0945E" w14:textId="77777777" w:rsidR="00C200E9" w:rsidRDefault="003675BC" w:rsidP="008339A6">
      <w:pPr>
        <w:pStyle w:val="Odstavecseseznamem"/>
        <w:numPr>
          <w:ilvl w:val="0"/>
          <w:numId w:val="13"/>
        </w:numPr>
        <w:spacing w:after="120" w:line="300" w:lineRule="auto"/>
        <w:contextualSpacing w:val="0"/>
        <w:jc w:val="both"/>
        <w:rPr>
          <w:rFonts w:ascii="Arial" w:hAnsi="Arial" w:cs="Arial"/>
        </w:rPr>
      </w:pPr>
      <w:r w:rsidRPr="00433DDF">
        <w:rPr>
          <w:rFonts w:ascii="Arial" w:hAnsi="Arial" w:cs="Arial"/>
        </w:rPr>
        <w:lastRenderedPageBreak/>
        <w:t>Rozdělovník dokumentu neuvádí způsob doručení jednotlivým účastníkům řízení</w:t>
      </w:r>
      <w:r w:rsidR="00433DDF">
        <w:rPr>
          <w:rFonts w:ascii="Arial" w:hAnsi="Arial" w:cs="Arial"/>
        </w:rPr>
        <w:t>.</w:t>
      </w:r>
    </w:p>
    <w:p w14:paraId="55F2F755" w14:textId="77777777" w:rsidR="00C200E9" w:rsidRDefault="003675BC" w:rsidP="008339A6">
      <w:pPr>
        <w:pStyle w:val="Odstavecseseznamem"/>
        <w:numPr>
          <w:ilvl w:val="0"/>
          <w:numId w:val="13"/>
        </w:numPr>
        <w:spacing w:after="120" w:line="300" w:lineRule="auto"/>
        <w:contextualSpacing w:val="0"/>
        <w:jc w:val="both"/>
        <w:rPr>
          <w:rFonts w:ascii="Arial" w:hAnsi="Arial" w:cs="Arial"/>
        </w:rPr>
      </w:pPr>
      <w:r w:rsidRPr="00C200E9">
        <w:rPr>
          <w:rFonts w:ascii="Arial" w:hAnsi="Arial" w:cs="Arial"/>
        </w:rPr>
        <w:t>Chybně založené dokumenty nelze odstranit, pouze jsou označeny jako „Zrušený“, to komplikuje přehlednost vyřizovaných dokumentů zejména vedoucím pracovníkům.</w:t>
      </w:r>
    </w:p>
    <w:p w14:paraId="21779195" w14:textId="77777777" w:rsidR="006F24F6" w:rsidRDefault="003675BC" w:rsidP="008339A6">
      <w:pPr>
        <w:pStyle w:val="Odstavecseseznamem"/>
        <w:numPr>
          <w:ilvl w:val="0"/>
          <w:numId w:val="13"/>
        </w:numPr>
        <w:spacing w:after="120" w:line="300" w:lineRule="auto"/>
        <w:contextualSpacing w:val="0"/>
        <w:jc w:val="both"/>
        <w:rPr>
          <w:rFonts w:ascii="Arial" w:hAnsi="Arial" w:cs="Arial"/>
        </w:rPr>
      </w:pPr>
      <w:r w:rsidRPr="00C200E9">
        <w:rPr>
          <w:rFonts w:ascii="Arial" w:hAnsi="Arial" w:cs="Arial"/>
        </w:rPr>
        <w:t>Vložení analogové</w:t>
      </w:r>
      <w:r w:rsidR="00C200E9">
        <w:rPr>
          <w:rFonts w:ascii="Arial" w:hAnsi="Arial" w:cs="Arial"/>
        </w:rPr>
        <w:t>ho</w:t>
      </w:r>
      <w:r w:rsidRPr="00C200E9">
        <w:rPr>
          <w:rFonts w:ascii="Arial" w:hAnsi="Arial" w:cs="Arial"/>
        </w:rPr>
        <w:t xml:space="preserve"> dokumentu do řízení formou jen přílohy bez vytváření nového vlastního dokumentu, který se musí podepisovat do vložení řízení (vytvořený protokol, doklad o zaplacení správního poplatku a jiné.)</w:t>
      </w:r>
      <w:r w:rsidR="006F24F6">
        <w:rPr>
          <w:rFonts w:ascii="Arial" w:hAnsi="Arial" w:cs="Arial"/>
        </w:rPr>
        <w:t>.</w:t>
      </w:r>
    </w:p>
    <w:p w14:paraId="42701A22" w14:textId="77777777" w:rsidR="006F24F6" w:rsidRDefault="003675BC" w:rsidP="008339A6">
      <w:pPr>
        <w:pStyle w:val="Odstavecseseznamem"/>
        <w:numPr>
          <w:ilvl w:val="0"/>
          <w:numId w:val="13"/>
        </w:numPr>
        <w:spacing w:after="120" w:line="300" w:lineRule="auto"/>
        <w:contextualSpacing w:val="0"/>
        <w:jc w:val="both"/>
        <w:rPr>
          <w:rFonts w:ascii="Arial" w:hAnsi="Arial" w:cs="Arial"/>
        </w:rPr>
      </w:pPr>
      <w:r w:rsidRPr="006F24F6">
        <w:rPr>
          <w:rFonts w:ascii="Arial" w:hAnsi="Arial" w:cs="Arial"/>
        </w:rPr>
        <w:t>Chybí osobní převzetí vydaného dokumentu (při potvrzení pasportu stavby, jednoduchá papírová verze dokumentace)</w:t>
      </w:r>
      <w:r w:rsidR="006F24F6">
        <w:rPr>
          <w:rFonts w:ascii="Arial" w:hAnsi="Arial" w:cs="Arial"/>
        </w:rPr>
        <w:t>.</w:t>
      </w:r>
    </w:p>
    <w:p w14:paraId="736B361F" w14:textId="6C31AF30" w:rsidR="003675BC" w:rsidRDefault="003675BC" w:rsidP="008339A6">
      <w:pPr>
        <w:pStyle w:val="Odstavecseseznamem"/>
        <w:numPr>
          <w:ilvl w:val="0"/>
          <w:numId w:val="13"/>
        </w:numPr>
        <w:spacing w:after="120" w:line="300" w:lineRule="auto"/>
        <w:contextualSpacing w:val="0"/>
        <w:jc w:val="both"/>
        <w:rPr>
          <w:rFonts w:ascii="Arial" w:hAnsi="Arial" w:cs="Arial"/>
        </w:rPr>
      </w:pPr>
      <w:r w:rsidRPr="006F24F6">
        <w:rPr>
          <w:rFonts w:ascii="Arial" w:hAnsi="Arial" w:cs="Arial"/>
        </w:rPr>
        <w:t>V šabloně chybí možnost dopisovat, že byl uhrazen správní poplatek</w:t>
      </w:r>
      <w:r w:rsidR="006F24F6">
        <w:rPr>
          <w:rFonts w:ascii="Arial" w:hAnsi="Arial" w:cs="Arial"/>
        </w:rPr>
        <w:t>.</w:t>
      </w:r>
    </w:p>
    <w:p w14:paraId="07516A7F" w14:textId="13B4FD0E" w:rsidR="006F24F6" w:rsidRPr="00237077" w:rsidRDefault="006F24F6" w:rsidP="008339A6">
      <w:pPr>
        <w:numPr>
          <w:ilvl w:val="0"/>
          <w:numId w:val="13"/>
        </w:numPr>
        <w:spacing w:after="120" w:line="300" w:lineRule="auto"/>
        <w:jc w:val="both"/>
        <w:rPr>
          <w:rFonts w:ascii="Arial" w:hAnsi="Arial" w:cs="Arial"/>
        </w:rPr>
      </w:pPr>
      <w:r w:rsidRPr="00237077">
        <w:rPr>
          <w:rFonts w:ascii="Arial" w:hAnsi="Arial" w:cs="Arial"/>
        </w:rPr>
        <w:t>Každý „vidí“ všechny uživatele, při výběru „Změna zpracovatele“ pak nejde psát jméno (tj. jakkoliv vyhledat), ale osobu je nutné vybrat ze všech úředních osob rolováním</w:t>
      </w:r>
      <w:r>
        <w:rPr>
          <w:rFonts w:ascii="Arial" w:hAnsi="Arial" w:cs="Arial"/>
        </w:rPr>
        <w:t>.</w:t>
      </w:r>
      <w:r w:rsidRPr="00237077">
        <w:rPr>
          <w:rFonts w:ascii="Arial" w:hAnsi="Arial" w:cs="Arial"/>
        </w:rPr>
        <w:t xml:space="preserve"> </w:t>
      </w:r>
    </w:p>
    <w:p w14:paraId="596F3585" w14:textId="77777777" w:rsidR="006F24F6" w:rsidRPr="00237077" w:rsidRDefault="006F24F6" w:rsidP="008339A6">
      <w:pPr>
        <w:numPr>
          <w:ilvl w:val="0"/>
          <w:numId w:val="13"/>
        </w:numPr>
        <w:spacing w:after="120" w:line="300" w:lineRule="auto"/>
        <w:jc w:val="both"/>
        <w:rPr>
          <w:rFonts w:ascii="Arial" w:hAnsi="Arial" w:cs="Arial"/>
        </w:rPr>
      </w:pPr>
      <w:r w:rsidRPr="00237077">
        <w:rPr>
          <w:rFonts w:ascii="Arial" w:hAnsi="Arial" w:cs="Arial"/>
        </w:rPr>
        <w:t>Doteď nejde jakkoli roztřídit pracovníky do „skupin“, vedoucí vidí všechny osoby, kdy nejdou vybrat např. skupiny dle obvodů nebo osoby, které má vedoucí pod sebou. Nejdou přiřadit role, které se budou zobrazovat jako stavební technik.</w:t>
      </w:r>
    </w:p>
    <w:p w14:paraId="1A650FAD" w14:textId="215CB6B0" w:rsidR="006F24F6" w:rsidRPr="00237077" w:rsidRDefault="006F24F6" w:rsidP="008339A6">
      <w:pPr>
        <w:numPr>
          <w:ilvl w:val="0"/>
          <w:numId w:val="13"/>
        </w:numPr>
        <w:spacing w:after="120" w:line="300" w:lineRule="auto"/>
        <w:jc w:val="both"/>
        <w:rPr>
          <w:rFonts w:ascii="Arial" w:hAnsi="Arial" w:cs="Arial"/>
        </w:rPr>
      </w:pPr>
      <w:r w:rsidRPr="00237077">
        <w:rPr>
          <w:rFonts w:ascii="Arial" w:hAnsi="Arial" w:cs="Arial"/>
        </w:rPr>
        <w:t>Z žádosti se nepropisuje do ISSŘ datum narození a pak nejde ověřit tuto osobu bez toho, aby se muselo datum narození ručně zadat, zbytečně zdlouhavý postup</w:t>
      </w:r>
      <w:r>
        <w:rPr>
          <w:rFonts w:ascii="Arial" w:hAnsi="Arial" w:cs="Arial"/>
        </w:rPr>
        <w:t>.</w:t>
      </w:r>
    </w:p>
    <w:p w14:paraId="321729F4" w14:textId="385FB642" w:rsidR="006F24F6" w:rsidRPr="00237077" w:rsidRDefault="006F24F6" w:rsidP="008339A6">
      <w:pPr>
        <w:numPr>
          <w:ilvl w:val="0"/>
          <w:numId w:val="13"/>
        </w:numPr>
        <w:spacing w:after="120" w:line="300" w:lineRule="auto"/>
        <w:jc w:val="both"/>
        <w:rPr>
          <w:rFonts w:ascii="Arial" w:hAnsi="Arial" w:cs="Arial"/>
        </w:rPr>
      </w:pPr>
      <w:r>
        <w:rPr>
          <w:rFonts w:ascii="Arial" w:hAnsi="Arial" w:cs="Arial"/>
        </w:rPr>
        <w:t>Z</w:t>
      </w:r>
      <w:r w:rsidRPr="00237077">
        <w:rPr>
          <w:rFonts w:ascii="Arial" w:hAnsi="Arial" w:cs="Arial"/>
        </w:rPr>
        <w:t>ásadní pro určení zpracovatele žádosti je zavedení možnosti nahlédnout do BPP balíčku s projektovou dokumentací  ještě před založením řízení</w:t>
      </w:r>
      <w:r w:rsidR="004E15D2">
        <w:rPr>
          <w:rFonts w:ascii="Arial" w:hAnsi="Arial" w:cs="Arial"/>
        </w:rPr>
        <w:t>.</w:t>
      </w:r>
    </w:p>
    <w:p w14:paraId="3DB141C5" w14:textId="08207CB0" w:rsidR="006F24F6" w:rsidRPr="00237077" w:rsidRDefault="006F24F6" w:rsidP="008339A6">
      <w:pPr>
        <w:numPr>
          <w:ilvl w:val="0"/>
          <w:numId w:val="13"/>
        </w:numPr>
        <w:spacing w:after="120" w:line="300" w:lineRule="auto"/>
        <w:jc w:val="both"/>
        <w:rPr>
          <w:rFonts w:ascii="Arial" w:hAnsi="Arial" w:cs="Arial"/>
        </w:rPr>
      </w:pPr>
      <w:r w:rsidRPr="00237077">
        <w:rPr>
          <w:rFonts w:ascii="Arial" w:hAnsi="Arial" w:cs="Arial"/>
        </w:rPr>
        <w:t>Nejde upravovat, přepisovat názvy řízení  - to je zásadní nedostatek, jelikož se dělají třeba překlepy a celé řízení je evidováno s chybou, kterou nejde zhojit</w:t>
      </w:r>
      <w:r w:rsidR="004E15D2">
        <w:rPr>
          <w:rFonts w:ascii="Arial" w:hAnsi="Arial" w:cs="Arial"/>
        </w:rPr>
        <w:t>.</w:t>
      </w:r>
      <w:r w:rsidRPr="00237077">
        <w:rPr>
          <w:rFonts w:ascii="Arial" w:hAnsi="Arial" w:cs="Arial"/>
        </w:rPr>
        <w:t> </w:t>
      </w:r>
    </w:p>
    <w:p w14:paraId="5434EB05" w14:textId="284A5EDE" w:rsidR="006F24F6" w:rsidRPr="00237077" w:rsidRDefault="006F24F6" w:rsidP="008339A6">
      <w:pPr>
        <w:numPr>
          <w:ilvl w:val="0"/>
          <w:numId w:val="13"/>
        </w:numPr>
        <w:spacing w:after="120" w:line="300" w:lineRule="auto"/>
        <w:jc w:val="both"/>
        <w:rPr>
          <w:rFonts w:ascii="Arial" w:hAnsi="Arial" w:cs="Arial"/>
        </w:rPr>
      </w:pPr>
      <w:r w:rsidRPr="00237077">
        <w:rPr>
          <w:rFonts w:ascii="Arial" w:hAnsi="Arial" w:cs="Arial"/>
        </w:rPr>
        <w:t>Pokud je založeno řízení jedním  referentem, věc zpracovává dále  úplně jiný referent, systém nadále eviduje původního zakladatele a nelze dohledat vyřizujícího referenta, neb sytém eviduje pouze původního</w:t>
      </w:r>
      <w:r w:rsidR="004E15D2">
        <w:rPr>
          <w:rFonts w:ascii="Arial" w:hAnsi="Arial" w:cs="Arial"/>
        </w:rPr>
        <w:t>.</w:t>
      </w:r>
    </w:p>
    <w:p w14:paraId="0D291176" w14:textId="1D8BC39C" w:rsidR="006F24F6" w:rsidRPr="00237077" w:rsidRDefault="004E15D2" w:rsidP="008339A6">
      <w:pPr>
        <w:numPr>
          <w:ilvl w:val="0"/>
          <w:numId w:val="13"/>
        </w:numPr>
        <w:spacing w:after="120" w:line="300" w:lineRule="auto"/>
        <w:jc w:val="both"/>
        <w:rPr>
          <w:rFonts w:ascii="Arial" w:hAnsi="Arial" w:cs="Arial"/>
        </w:rPr>
      </w:pPr>
      <w:r>
        <w:rPr>
          <w:rFonts w:ascii="Arial" w:hAnsi="Arial" w:cs="Arial"/>
        </w:rPr>
        <w:t>P</w:t>
      </w:r>
      <w:r w:rsidR="006F24F6" w:rsidRPr="00237077">
        <w:rPr>
          <w:rFonts w:ascii="Arial" w:hAnsi="Arial" w:cs="Arial"/>
        </w:rPr>
        <w:t>ři změně osoby pro příjem pošty stále chodí pošta na původní osobu</w:t>
      </w:r>
      <w:r>
        <w:rPr>
          <w:rFonts w:ascii="Arial" w:hAnsi="Arial" w:cs="Arial"/>
        </w:rPr>
        <w:t>.</w:t>
      </w:r>
    </w:p>
    <w:p w14:paraId="7B8F8BE5" w14:textId="49D99C2E" w:rsidR="006F24F6" w:rsidRPr="00237077" w:rsidRDefault="004E15D2" w:rsidP="008339A6">
      <w:pPr>
        <w:numPr>
          <w:ilvl w:val="0"/>
          <w:numId w:val="13"/>
        </w:numPr>
        <w:spacing w:after="120" w:line="300" w:lineRule="auto"/>
        <w:jc w:val="both"/>
        <w:rPr>
          <w:rFonts w:ascii="Arial" w:hAnsi="Arial" w:cs="Arial"/>
        </w:rPr>
      </w:pPr>
      <w:r>
        <w:rPr>
          <w:rFonts w:ascii="Arial" w:hAnsi="Arial" w:cs="Arial"/>
        </w:rPr>
        <w:t>V</w:t>
      </w:r>
      <w:r w:rsidR="006F24F6" w:rsidRPr="00237077">
        <w:rPr>
          <w:rFonts w:ascii="Arial" w:hAnsi="Arial" w:cs="Arial"/>
        </w:rPr>
        <w:t xml:space="preserve">ypravování pošty zdlouhavé až nefunkční, datová schránka je vypravena po více než 24 hodinách a samotné písemnosti jsou vypravovány po více něž </w:t>
      </w:r>
      <w:r>
        <w:rPr>
          <w:rFonts w:ascii="Arial" w:hAnsi="Arial" w:cs="Arial"/>
        </w:rPr>
        <w:t>3</w:t>
      </w:r>
      <w:r w:rsidR="006F24F6" w:rsidRPr="00237077">
        <w:rPr>
          <w:rFonts w:ascii="Arial" w:hAnsi="Arial" w:cs="Arial"/>
        </w:rPr>
        <w:t xml:space="preserve"> dnech, což je pro adresáty absolutně frustrující, kdy stavební úřad jim sdělí, že mají vydáno a vypraveno rozhodnutí a nic jim nedojde</w:t>
      </w:r>
      <w:r>
        <w:rPr>
          <w:rFonts w:ascii="Arial" w:hAnsi="Arial" w:cs="Arial"/>
        </w:rPr>
        <w:t>.</w:t>
      </w:r>
    </w:p>
    <w:p w14:paraId="4CF6BA97" w14:textId="7B93E9A8" w:rsidR="006F24F6" w:rsidRPr="00237077" w:rsidRDefault="004E15D2" w:rsidP="008339A6">
      <w:pPr>
        <w:numPr>
          <w:ilvl w:val="0"/>
          <w:numId w:val="13"/>
        </w:numPr>
        <w:spacing w:after="120" w:line="300" w:lineRule="auto"/>
        <w:jc w:val="both"/>
        <w:rPr>
          <w:rFonts w:ascii="Arial" w:hAnsi="Arial" w:cs="Arial"/>
        </w:rPr>
      </w:pPr>
      <w:r>
        <w:rPr>
          <w:rFonts w:ascii="Arial" w:hAnsi="Arial" w:cs="Arial"/>
        </w:rPr>
        <w:t>N</w:t>
      </w:r>
      <w:r w:rsidR="006F24F6" w:rsidRPr="00237077">
        <w:rPr>
          <w:rFonts w:ascii="Arial" w:hAnsi="Arial" w:cs="Arial"/>
        </w:rPr>
        <w:t>elze vydat rozhodnutí formou veřejné vyhlášky, což je jeden ze základních způsobů doručování, a to nelze akceptovat</w:t>
      </w:r>
      <w:r>
        <w:rPr>
          <w:rFonts w:ascii="Arial" w:hAnsi="Arial" w:cs="Arial"/>
        </w:rPr>
        <w:t>.</w:t>
      </w:r>
    </w:p>
    <w:p w14:paraId="30610A00" w14:textId="3C040B9F" w:rsidR="006F24F6" w:rsidRPr="00237077" w:rsidRDefault="004E15D2" w:rsidP="008339A6">
      <w:pPr>
        <w:numPr>
          <w:ilvl w:val="0"/>
          <w:numId w:val="13"/>
        </w:numPr>
        <w:spacing w:after="120" w:line="300" w:lineRule="auto"/>
        <w:jc w:val="both"/>
        <w:rPr>
          <w:rFonts w:ascii="Arial" w:hAnsi="Arial" w:cs="Arial"/>
        </w:rPr>
      </w:pPr>
      <w:r>
        <w:rPr>
          <w:rFonts w:ascii="Arial" w:hAnsi="Arial" w:cs="Arial"/>
        </w:rPr>
        <w:t>P</w:t>
      </w:r>
      <w:r w:rsidR="006F24F6" w:rsidRPr="00237077">
        <w:rPr>
          <w:rFonts w:ascii="Arial" w:hAnsi="Arial" w:cs="Arial"/>
        </w:rPr>
        <w:t>rojektová dokumentace – v systému nelze vůbec vyhodnotit, zda je opatřena elektronickým razítkem projektanta a tedy jestli splňuje zákonné náležitosti, toto by měl ověřit systém již při vkládání dokumentace, jestli jsou razítka aktuální</w:t>
      </w:r>
      <w:r>
        <w:rPr>
          <w:rFonts w:ascii="Arial" w:hAnsi="Arial" w:cs="Arial"/>
        </w:rPr>
        <w:t>.</w:t>
      </w:r>
    </w:p>
    <w:p w14:paraId="22BDCE2C" w14:textId="77777777" w:rsidR="006755D0" w:rsidRDefault="004E15D2" w:rsidP="006755D0">
      <w:pPr>
        <w:numPr>
          <w:ilvl w:val="0"/>
          <w:numId w:val="13"/>
        </w:numPr>
        <w:spacing w:after="120" w:line="300" w:lineRule="auto"/>
        <w:jc w:val="both"/>
        <w:rPr>
          <w:rFonts w:ascii="Arial" w:hAnsi="Arial" w:cs="Arial"/>
        </w:rPr>
      </w:pPr>
      <w:r>
        <w:rPr>
          <w:rFonts w:ascii="Arial" w:hAnsi="Arial" w:cs="Arial"/>
        </w:rPr>
        <w:t>V</w:t>
      </w:r>
      <w:r w:rsidR="006F24F6" w:rsidRPr="00237077">
        <w:rPr>
          <w:rFonts w:ascii="Arial" w:hAnsi="Arial" w:cs="Arial"/>
        </w:rPr>
        <w:t> přiložených dokumentacích vládne absolutní zmatek, popis neodpovídá obsahu, občas jsou nečitelné apod. a nedá se s nimi solidně pracovat</w:t>
      </w:r>
      <w:r w:rsidR="00C659A7">
        <w:rPr>
          <w:rFonts w:ascii="Arial" w:hAnsi="Arial" w:cs="Arial"/>
        </w:rPr>
        <w:t>.</w:t>
      </w:r>
    </w:p>
    <w:p w14:paraId="321FB657" w14:textId="77777777" w:rsidR="00B930BF" w:rsidRDefault="001403EE" w:rsidP="00B930BF">
      <w:pPr>
        <w:numPr>
          <w:ilvl w:val="0"/>
          <w:numId w:val="13"/>
        </w:numPr>
        <w:spacing w:after="120" w:line="300" w:lineRule="auto"/>
        <w:jc w:val="both"/>
        <w:rPr>
          <w:rFonts w:ascii="Arial" w:hAnsi="Arial" w:cs="Arial"/>
        </w:rPr>
      </w:pPr>
      <w:r w:rsidRPr="001403EE">
        <w:rPr>
          <w:rFonts w:ascii="Arial" w:hAnsi="Arial" w:cs="Arial"/>
        </w:rPr>
        <w:t>Chybí funkce nabytí právní moci</w:t>
      </w:r>
      <w:r w:rsidR="00B930BF">
        <w:rPr>
          <w:rFonts w:ascii="Arial" w:hAnsi="Arial" w:cs="Arial"/>
        </w:rPr>
        <w:t>.</w:t>
      </w:r>
    </w:p>
    <w:p w14:paraId="46465B0E" w14:textId="77777777" w:rsidR="00B930BF" w:rsidRDefault="001403EE" w:rsidP="00B930BF">
      <w:pPr>
        <w:numPr>
          <w:ilvl w:val="0"/>
          <w:numId w:val="13"/>
        </w:numPr>
        <w:spacing w:after="120" w:line="300" w:lineRule="auto"/>
        <w:jc w:val="both"/>
        <w:rPr>
          <w:rFonts w:ascii="Arial" w:hAnsi="Arial" w:cs="Arial"/>
        </w:rPr>
      </w:pPr>
      <w:r w:rsidRPr="001403EE">
        <w:rPr>
          <w:rFonts w:ascii="Arial" w:hAnsi="Arial" w:cs="Arial"/>
        </w:rPr>
        <w:t>Zmatečná terminologie, která nekoresponduje s jazykem zákona, např. „lhůta do začetí“, „manifest“</w:t>
      </w:r>
      <w:r w:rsidR="00B930BF">
        <w:rPr>
          <w:rFonts w:ascii="Arial" w:hAnsi="Arial" w:cs="Arial"/>
        </w:rPr>
        <w:t>.</w:t>
      </w:r>
    </w:p>
    <w:p w14:paraId="57CD19BD" w14:textId="77777777" w:rsidR="00B930BF" w:rsidRDefault="001403EE" w:rsidP="00B930BF">
      <w:pPr>
        <w:numPr>
          <w:ilvl w:val="0"/>
          <w:numId w:val="13"/>
        </w:numPr>
        <w:spacing w:after="120" w:line="300" w:lineRule="auto"/>
        <w:jc w:val="both"/>
        <w:rPr>
          <w:rFonts w:ascii="Arial" w:hAnsi="Arial" w:cs="Arial"/>
        </w:rPr>
      </w:pPr>
      <w:r w:rsidRPr="001403EE">
        <w:rPr>
          <w:rFonts w:ascii="Arial" w:hAnsi="Arial" w:cs="Arial"/>
        </w:rPr>
        <w:lastRenderedPageBreak/>
        <w:t>Samotná tvorba dokumentů jen s minimální možností editace textu, která tvoří naprostou nepřehlednost v dokumentu.</w:t>
      </w:r>
    </w:p>
    <w:p w14:paraId="3F7BF940" w14:textId="77777777" w:rsidR="00B930BF" w:rsidRDefault="001403EE" w:rsidP="00B930BF">
      <w:pPr>
        <w:numPr>
          <w:ilvl w:val="0"/>
          <w:numId w:val="13"/>
        </w:numPr>
        <w:spacing w:after="120" w:line="300" w:lineRule="auto"/>
        <w:jc w:val="both"/>
        <w:rPr>
          <w:rFonts w:ascii="Arial" w:hAnsi="Arial" w:cs="Arial"/>
        </w:rPr>
      </w:pPr>
      <w:r w:rsidRPr="001403EE">
        <w:rPr>
          <w:rFonts w:ascii="Arial" w:hAnsi="Arial" w:cs="Arial"/>
        </w:rPr>
        <w:t>Aplikace má obrovské zpoždění v reakci (zřejmě z důvodu přibývajícího počtu uživatelů), změny se projeví až po několika minutách. V důsledku toho dochází k opakovanému zadávání úkolů apod.</w:t>
      </w:r>
    </w:p>
    <w:p w14:paraId="3CD1DEF8" w14:textId="77777777" w:rsidR="00B930BF" w:rsidRDefault="001403EE" w:rsidP="00B930BF">
      <w:pPr>
        <w:numPr>
          <w:ilvl w:val="0"/>
          <w:numId w:val="13"/>
        </w:numPr>
        <w:spacing w:after="120" w:line="300" w:lineRule="auto"/>
        <w:jc w:val="both"/>
        <w:rPr>
          <w:rFonts w:ascii="Arial" w:hAnsi="Arial" w:cs="Arial"/>
        </w:rPr>
      </w:pPr>
      <w:r w:rsidRPr="001403EE">
        <w:rPr>
          <w:rFonts w:ascii="Arial" w:hAnsi="Arial" w:cs="Arial"/>
        </w:rPr>
        <w:t>To, co je pojmenováno vzory – šablony, nejsou vzory, ale vyplnění obecné hlavičky a</w:t>
      </w:r>
      <w:r w:rsidR="00B930BF">
        <w:rPr>
          <w:rFonts w:ascii="Arial" w:hAnsi="Arial" w:cs="Arial"/>
        </w:rPr>
        <w:t> </w:t>
      </w:r>
      <w:r w:rsidRPr="001403EE">
        <w:rPr>
          <w:rFonts w:ascii="Arial" w:hAnsi="Arial" w:cs="Arial"/>
        </w:rPr>
        <w:t>k doplnění je naprosto vše. Automaticky se nevyplní název stavby, pozemky, žadatel, nejsou uvedena žádná ustanovení, podle kterých se postupuje. Jedná se pouze o</w:t>
      </w:r>
      <w:r w:rsidR="00B930BF">
        <w:rPr>
          <w:rFonts w:ascii="Arial" w:hAnsi="Arial" w:cs="Arial"/>
        </w:rPr>
        <w:t> </w:t>
      </w:r>
      <w:r w:rsidRPr="001403EE">
        <w:rPr>
          <w:rFonts w:ascii="Arial" w:hAnsi="Arial" w:cs="Arial"/>
        </w:rPr>
        <w:t>„nadpisy“.</w:t>
      </w:r>
    </w:p>
    <w:p w14:paraId="28D71753" w14:textId="77777777" w:rsidR="00B930BF" w:rsidRDefault="001403EE" w:rsidP="00B930BF">
      <w:pPr>
        <w:numPr>
          <w:ilvl w:val="0"/>
          <w:numId w:val="13"/>
        </w:numPr>
        <w:spacing w:after="120" w:line="300" w:lineRule="auto"/>
        <w:jc w:val="both"/>
        <w:rPr>
          <w:rFonts w:ascii="Arial" w:hAnsi="Arial" w:cs="Arial"/>
        </w:rPr>
      </w:pPr>
      <w:r w:rsidRPr="001403EE">
        <w:rPr>
          <w:rFonts w:ascii="Arial" w:hAnsi="Arial" w:cs="Arial"/>
        </w:rPr>
        <w:t>Vyhledávání: při stejném postupu pokaždé jiný výsledek</w:t>
      </w:r>
      <w:r w:rsidR="00B930BF">
        <w:rPr>
          <w:rFonts w:ascii="Arial" w:hAnsi="Arial" w:cs="Arial"/>
        </w:rPr>
        <w:t>.</w:t>
      </w:r>
    </w:p>
    <w:p w14:paraId="57D7CC25" w14:textId="77777777" w:rsidR="00B930BF" w:rsidRDefault="00AC3F27" w:rsidP="00B930BF">
      <w:pPr>
        <w:numPr>
          <w:ilvl w:val="0"/>
          <w:numId w:val="13"/>
        </w:numPr>
        <w:spacing w:after="120" w:line="300" w:lineRule="auto"/>
        <w:jc w:val="both"/>
        <w:rPr>
          <w:rFonts w:ascii="Arial" w:hAnsi="Arial" w:cs="Arial"/>
        </w:rPr>
      </w:pPr>
      <w:r w:rsidRPr="00A77AAA">
        <w:rPr>
          <w:rFonts w:ascii="Arial" w:hAnsi="Arial" w:cs="Arial"/>
        </w:rPr>
        <w:t xml:space="preserve">Velkým problémem </w:t>
      </w:r>
      <w:r w:rsidR="00B930BF">
        <w:rPr>
          <w:rFonts w:ascii="Arial" w:hAnsi="Arial" w:cs="Arial"/>
        </w:rPr>
        <w:t>je</w:t>
      </w:r>
      <w:r w:rsidRPr="00A77AAA">
        <w:rPr>
          <w:rFonts w:ascii="Arial" w:hAnsi="Arial" w:cs="Arial"/>
        </w:rPr>
        <w:t xml:space="preserve"> doručování písemností účastníkům. </w:t>
      </w:r>
      <w:r w:rsidR="00B930BF">
        <w:rPr>
          <w:rFonts w:ascii="Arial" w:hAnsi="Arial" w:cs="Arial"/>
        </w:rPr>
        <w:t xml:space="preserve">Příklad: </w:t>
      </w:r>
      <w:r w:rsidRPr="00A77AAA">
        <w:rPr>
          <w:rFonts w:ascii="Arial" w:hAnsi="Arial" w:cs="Arial"/>
        </w:rPr>
        <w:t xml:space="preserve">U doručení v písemné podobě (v obálce poštou) písemnost doručena nebyla. V kartě účastníci vyznačíme „Poštou na adresu“ a možnost Úřední psaní prioritní – do </w:t>
      </w:r>
      <w:proofErr w:type="spellStart"/>
      <w:r w:rsidRPr="00A77AAA">
        <w:rPr>
          <w:rFonts w:ascii="Arial" w:hAnsi="Arial" w:cs="Arial"/>
        </w:rPr>
        <w:t>vl</w:t>
      </w:r>
      <w:proofErr w:type="spellEnd"/>
      <w:r w:rsidRPr="00A77AAA">
        <w:rPr>
          <w:rFonts w:ascii="Arial" w:hAnsi="Arial" w:cs="Arial"/>
        </w:rPr>
        <w:t>. rukou, nevracet do schránky“ V záložce vypravení je jistou dobu informace „nevypraveno“ „nedoručeno“ a nakonec se objeví „vráceno – jiný důvod (neověřeno)“. Nikdo netuší, co to znamená</w:t>
      </w:r>
      <w:r w:rsidR="00B930BF">
        <w:rPr>
          <w:rFonts w:ascii="Arial" w:hAnsi="Arial" w:cs="Arial"/>
        </w:rPr>
        <w:t>,</w:t>
      </w:r>
      <w:r w:rsidRPr="00A77AAA">
        <w:rPr>
          <w:rFonts w:ascii="Arial" w:hAnsi="Arial" w:cs="Arial"/>
        </w:rPr>
        <w:t xml:space="preserve"> ani jak to napravit. Pokud to reklamujeme e-mailem na adrese digitalizace, tak nemáme žádnou zpětnou vazbu. A to není jediný případ. </w:t>
      </w:r>
      <w:r w:rsidR="00B930BF">
        <w:rPr>
          <w:rFonts w:ascii="Arial" w:hAnsi="Arial" w:cs="Arial"/>
        </w:rPr>
        <w:t xml:space="preserve">Bylo to psáno </w:t>
      </w:r>
      <w:r w:rsidRPr="00A77AAA">
        <w:rPr>
          <w:rFonts w:ascii="Arial" w:hAnsi="Arial" w:cs="Arial"/>
        </w:rPr>
        <w:t>několikrát, žádná odpověď na dotaz nepřišla.</w:t>
      </w:r>
    </w:p>
    <w:p w14:paraId="1058BF48" w14:textId="77777777" w:rsidR="00B930BF" w:rsidRDefault="00AC3F27" w:rsidP="00B930BF">
      <w:pPr>
        <w:numPr>
          <w:ilvl w:val="0"/>
          <w:numId w:val="13"/>
        </w:numPr>
        <w:spacing w:after="120" w:line="300" w:lineRule="auto"/>
        <w:jc w:val="both"/>
        <w:rPr>
          <w:rFonts w:ascii="Arial" w:hAnsi="Arial" w:cs="Arial"/>
        </w:rPr>
      </w:pPr>
      <w:r w:rsidRPr="00A77AAA">
        <w:rPr>
          <w:rFonts w:ascii="Arial" w:hAnsi="Arial" w:cs="Arial"/>
        </w:rPr>
        <w:t xml:space="preserve">Osoby musí pořád ztotožňovat. Jednou ztotožní, za chvíli </w:t>
      </w:r>
      <w:r w:rsidR="00B930BF">
        <w:rPr>
          <w:rFonts w:ascii="Arial" w:hAnsi="Arial" w:cs="Arial"/>
        </w:rPr>
        <w:t>se ukáže opět hláška „</w:t>
      </w:r>
      <w:r w:rsidRPr="00A77AAA">
        <w:rPr>
          <w:rFonts w:ascii="Arial" w:hAnsi="Arial" w:cs="Arial"/>
        </w:rPr>
        <w:t>neztotožněno</w:t>
      </w:r>
      <w:r w:rsidR="00B930BF">
        <w:rPr>
          <w:rFonts w:ascii="Arial" w:hAnsi="Arial" w:cs="Arial"/>
        </w:rPr>
        <w:t>“</w:t>
      </w:r>
      <w:r w:rsidRPr="00A77AAA">
        <w:rPr>
          <w:rFonts w:ascii="Arial" w:hAnsi="Arial" w:cs="Arial"/>
        </w:rPr>
        <w:t>.</w:t>
      </w:r>
    </w:p>
    <w:p w14:paraId="6AD36FA7" w14:textId="77777777" w:rsidR="00B56CA6" w:rsidRDefault="00AC3F27" w:rsidP="00B56CA6">
      <w:pPr>
        <w:numPr>
          <w:ilvl w:val="0"/>
          <w:numId w:val="13"/>
        </w:numPr>
        <w:spacing w:after="120" w:line="300" w:lineRule="auto"/>
        <w:jc w:val="both"/>
        <w:rPr>
          <w:rFonts w:ascii="Arial" w:hAnsi="Arial" w:cs="Arial"/>
        </w:rPr>
      </w:pPr>
      <w:r w:rsidRPr="00A77AAA">
        <w:rPr>
          <w:rFonts w:ascii="Arial" w:hAnsi="Arial" w:cs="Arial"/>
        </w:rPr>
        <w:t xml:space="preserve">Do šablon (u těch málo, které existují) se nevkládají potřebná data. </w:t>
      </w:r>
      <w:r w:rsidR="00B930BF">
        <w:rPr>
          <w:rFonts w:ascii="Arial" w:hAnsi="Arial" w:cs="Arial"/>
        </w:rPr>
        <w:t>Příklad: Poslána</w:t>
      </w:r>
      <w:r w:rsidRPr="00A77AAA">
        <w:rPr>
          <w:rFonts w:ascii="Arial" w:hAnsi="Arial" w:cs="Arial"/>
        </w:rPr>
        <w:t xml:space="preserve"> výzvu na zaplacení správního poplatku, následující den volá stavebník, že by rád zaplatil, ale neví do které banky. Kód banky se z uložených dat do šablony nepřepsal. Také se z výzvy nedozví, za jakou stavbu má poplatek platit. U společnosti, která má toho víc</w:t>
      </w:r>
      <w:r w:rsidR="00B930BF">
        <w:rPr>
          <w:rFonts w:ascii="Arial" w:hAnsi="Arial" w:cs="Arial"/>
        </w:rPr>
        <w:t>,</w:t>
      </w:r>
      <w:r w:rsidRPr="00A77AAA">
        <w:rPr>
          <w:rFonts w:ascii="Arial" w:hAnsi="Arial" w:cs="Arial"/>
        </w:rPr>
        <w:t xml:space="preserve"> to </w:t>
      </w:r>
      <w:r w:rsidR="00B930BF">
        <w:rPr>
          <w:rFonts w:ascii="Arial" w:hAnsi="Arial" w:cs="Arial"/>
        </w:rPr>
        <w:t>je</w:t>
      </w:r>
      <w:r w:rsidRPr="00A77AAA">
        <w:rPr>
          <w:rFonts w:ascii="Arial" w:hAnsi="Arial" w:cs="Arial"/>
        </w:rPr>
        <w:t xml:space="preserve"> problém. Závěr je, že i v případě výzvy na zaplacení správního poplatku </w:t>
      </w:r>
      <w:r w:rsidR="00B930BF">
        <w:rPr>
          <w:rFonts w:ascii="Arial" w:hAnsi="Arial" w:cs="Arial"/>
        </w:rPr>
        <w:t>jsou úřady nuceny</w:t>
      </w:r>
      <w:r w:rsidRPr="00A77AAA">
        <w:rPr>
          <w:rFonts w:ascii="Arial" w:hAnsi="Arial" w:cs="Arial"/>
        </w:rPr>
        <w:t xml:space="preserve"> si tvořit písemnost vlastní mimo systém a pak ji do systému vložit namísto strukturované šablony. A tak je to s většinou písemností. </w:t>
      </w:r>
      <w:r w:rsidR="00B930BF">
        <w:rPr>
          <w:rFonts w:ascii="Arial" w:hAnsi="Arial" w:cs="Arial"/>
        </w:rPr>
        <w:t>Pracují</w:t>
      </w:r>
      <w:r w:rsidRPr="00A77AAA">
        <w:rPr>
          <w:rFonts w:ascii="Arial" w:hAnsi="Arial" w:cs="Arial"/>
        </w:rPr>
        <w:t xml:space="preserve"> tak ve dvou systémech paralelně, v jednom to </w:t>
      </w:r>
      <w:r w:rsidR="00B930BF">
        <w:rPr>
          <w:rFonts w:ascii="Arial" w:hAnsi="Arial" w:cs="Arial"/>
        </w:rPr>
        <w:t>je hotové</w:t>
      </w:r>
      <w:r w:rsidRPr="00A77AAA">
        <w:rPr>
          <w:rFonts w:ascii="Arial" w:hAnsi="Arial" w:cs="Arial"/>
        </w:rPr>
        <w:t xml:space="preserve"> za 10 minut, ve druhém to samé za půl dne.</w:t>
      </w:r>
    </w:p>
    <w:p w14:paraId="647ECA86" w14:textId="77777777" w:rsidR="00B56CA6" w:rsidRDefault="00AC3F27" w:rsidP="00B56CA6">
      <w:pPr>
        <w:numPr>
          <w:ilvl w:val="0"/>
          <w:numId w:val="13"/>
        </w:numPr>
        <w:spacing w:after="120" w:line="300" w:lineRule="auto"/>
        <w:jc w:val="both"/>
        <w:rPr>
          <w:rFonts w:ascii="Arial" w:hAnsi="Arial" w:cs="Arial"/>
        </w:rPr>
      </w:pPr>
      <w:r w:rsidRPr="00A77AAA">
        <w:rPr>
          <w:rFonts w:ascii="Arial" w:hAnsi="Arial" w:cs="Arial"/>
        </w:rPr>
        <w:t>I u podání, které je podáno digitálně přes portál</w:t>
      </w:r>
      <w:r w:rsidR="00B56CA6">
        <w:rPr>
          <w:rFonts w:ascii="Arial" w:hAnsi="Arial" w:cs="Arial"/>
        </w:rPr>
        <w:t>,</w:t>
      </w:r>
      <w:r w:rsidRPr="00A77AAA">
        <w:rPr>
          <w:rFonts w:ascii="Arial" w:hAnsi="Arial" w:cs="Arial"/>
        </w:rPr>
        <w:t xml:space="preserve"> a ač jsou formuláře strojově čitelné, nepřepisují se údaje do karet</w:t>
      </w:r>
      <w:r w:rsidR="00B56CA6">
        <w:rPr>
          <w:rFonts w:ascii="Arial" w:hAnsi="Arial" w:cs="Arial"/>
        </w:rPr>
        <w:t>,</w:t>
      </w:r>
      <w:r w:rsidRPr="00A77AAA">
        <w:rPr>
          <w:rFonts w:ascii="Arial" w:hAnsi="Arial" w:cs="Arial"/>
        </w:rPr>
        <w:t xml:space="preserve"> ale musí se zadat ručně (žadatel, zástupce.)</w:t>
      </w:r>
    </w:p>
    <w:p w14:paraId="7DC100AC" w14:textId="77777777" w:rsidR="00FD2ADE" w:rsidRDefault="00AC3F27" w:rsidP="00FD2ADE">
      <w:pPr>
        <w:numPr>
          <w:ilvl w:val="0"/>
          <w:numId w:val="13"/>
        </w:numPr>
        <w:spacing w:after="120" w:line="300" w:lineRule="auto"/>
        <w:jc w:val="both"/>
        <w:rPr>
          <w:rFonts w:ascii="Arial" w:hAnsi="Arial" w:cs="Arial"/>
        </w:rPr>
      </w:pPr>
      <w:r w:rsidRPr="00A77AAA">
        <w:rPr>
          <w:rFonts w:ascii="Arial" w:hAnsi="Arial" w:cs="Arial"/>
        </w:rPr>
        <w:t xml:space="preserve">Na magistrátu je několik </w:t>
      </w:r>
      <w:proofErr w:type="spellStart"/>
      <w:r w:rsidRPr="00A77AAA">
        <w:rPr>
          <w:rFonts w:ascii="Arial" w:hAnsi="Arial" w:cs="Arial"/>
        </w:rPr>
        <w:t>DOSSů</w:t>
      </w:r>
      <w:proofErr w:type="spellEnd"/>
      <w:r w:rsidRPr="00A77AAA">
        <w:rPr>
          <w:rFonts w:ascii="Arial" w:hAnsi="Arial" w:cs="Arial"/>
        </w:rPr>
        <w:t xml:space="preserve">. Rozdělovník Magistrát města XY – DOSS je zcela nedostačující. </w:t>
      </w:r>
      <w:r w:rsidR="00B56CA6">
        <w:rPr>
          <w:rFonts w:ascii="Arial" w:hAnsi="Arial" w:cs="Arial"/>
        </w:rPr>
        <w:t>Příklad: Je žádáno</w:t>
      </w:r>
      <w:r w:rsidRPr="00A77AAA">
        <w:rPr>
          <w:rFonts w:ascii="Arial" w:hAnsi="Arial" w:cs="Arial"/>
        </w:rPr>
        <w:t xml:space="preserve"> v rámci řízení o závazné stanovisko orgánu památkové péče, stavebník ho nedodal, </w:t>
      </w:r>
      <w:r w:rsidR="008B6A10">
        <w:rPr>
          <w:rFonts w:ascii="Arial" w:hAnsi="Arial" w:cs="Arial"/>
        </w:rPr>
        <w:t>dojde ke zvolení „</w:t>
      </w:r>
      <w:r w:rsidRPr="00A77AAA">
        <w:rPr>
          <w:rFonts w:ascii="Arial" w:hAnsi="Arial" w:cs="Arial"/>
        </w:rPr>
        <w:t>vyžádat stanovisko DO</w:t>
      </w:r>
      <w:r w:rsidR="008B6A10">
        <w:rPr>
          <w:rFonts w:ascii="Arial" w:hAnsi="Arial" w:cs="Arial"/>
        </w:rPr>
        <w:t>“</w:t>
      </w:r>
      <w:r w:rsidRPr="00A77AAA">
        <w:rPr>
          <w:rFonts w:ascii="Arial" w:hAnsi="Arial" w:cs="Arial"/>
        </w:rPr>
        <w:t>, nabídne to pouze možnost „Magistrát města XY – DOSS“ (magistrát pak netuší, kterému dotčenému orgánu to vlastně patří)</w:t>
      </w:r>
      <w:r w:rsidR="008B6A10">
        <w:rPr>
          <w:rFonts w:ascii="Arial" w:hAnsi="Arial" w:cs="Arial"/>
        </w:rPr>
        <w:t>.</w:t>
      </w:r>
    </w:p>
    <w:p w14:paraId="40FC5F6C" w14:textId="77777777" w:rsidR="00FD2ADE" w:rsidRDefault="00AC3F27" w:rsidP="00FD2ADE">
      <w:pPr>
        <w:numPr>
          <w:ilvl w:val="0"/>
          <w:numId w:val="13"/>
        </w:numPr>
        <w:spacing w:after="120" w:line="300" w:lineRule="auto"/>
        <w:jc w:val="both"/>
        <w:rPr>
          <w:rFonts w:ascii="Arial" w:hAnsi="Arial" w:cs="Arial"/>
        </w:rPr>
      </w:pPr>
      <w:r w:rsidRPr="00A77AAA">
        <w:rPr>
          <w:rFonts w:ascii="Arial" w:hAnsi="Arial" w:cs="Arial"/>
        </w:rPr>
        <w:t xml:space="preserve">Řadový pracovník nemůže podepisovat. Musel by mít nastavenou roli vedoucí pracovník, což není žádoucí. Přitom je řada písemností, které by mohl podepisovat sám. Udělá záznam do spisu např. o nahlížení, nebo telefonickém hovoru, nebo o tom, že někdo tehdy a tehdy na pokladně zaplatil správní poplatek. Záznam musí poslat vedoucímu na schválení, až mu ho vedoucí schválí, tak mu ho opět pošle k podpisu </w:t>
      </w:r>
      <w:r w:rsidRPr="00A77AAA">
        <w:rPr>
          <w:rFonts w:ascii="Arial" w:hAnsi="Arial" w:cs="Arial"/>
        </w:rPr>
        <w:lastRenderedPageBreak/>
        <w:t>a</w:t>
      </w:r>
      <w:r w:rsidR="00FD2ADE" w:rsidRPr="00FD2ADE">
        <w:rPr>
          <w:rFonts w:ascii="Arial" w:hAnsi="Arial" w:cs="Arial"/>
        </w:rPr>
        <w:t> </w:t>
      </w:r>
      <w:r w:rsidRPr="00A77AAA">
        <w:rPr>
          <w:rFonts w:ascii="Arial" w:hAnsi="Arial" w:cs="Arial"/>
        </w:rPr>
        <w:t>až po podepsání vedoucím ho může vyřídit, založit do spisu. Je to celkem nesmyslné počínání. Úředník, který vede řízení</w:t>
      </w:r>
      <w:r w:rsidR="00FD2ADE" w:rsidRPr="00FD2ADE">
        <w:rPr>
          <w:rFonts w:ascii="Arial" w:hAnsi="Arial" w:cs="Arial"/>
        </w:rPr>
        <w:t>,</w:t>
      </w:r>
      <w:r w:rsidRPr="00A77AAA">
        <w:rPr>
          <w:rFonts w:ascii="Arial" w:hAnsi="Arial" w:cs="Arial"/>
        </w:rPr>
        <w:t xml:space="preserve"> je oprávněnou úřední osobou, za vedení spisu odpovídá a nemusí mu všechno schvalovat a podepisovat vedoucí. To samé u</w:t>
      </w:r>
      <w:r w:rsidR="00FD2ADE" w:rsidRPr="00FD2ADE">
        <w:rPr>
          <w:rFonts w:ascii="Arial" w:hAnsi="Arial" w:cs="Arial"/>
        </w:rPr>
        <w:t> </w:t>
      </w:r>
      <w:r w:rsidRPr="00A77AAA">
        <w:rPr>
          <w:rFonts w:ascii="Arial" w:hAnsi="Arial" w:cs="Arial"/>
        </w:rPr>
        <w:t>záznamu z kontrolní prohlídky. Musí mu ho schválit a podepsat vedoucí pracovník, který u té prohlídky ani nebyl. To všechno jsou nesmysly a nelogičnosti v systému, které svědčí spíš o tom, že funkcionality tvořili lidé odtrženi od praxe správních řízení</w:t>
      </w:r>
      <w:r w:rsidR="00FD2ADE" w:rsidRPr="00FD2ADE">
        <w:rPr>
          <w:rFonts w:ascii="Arial" w:hAnsi="Arial" w:cs="Arial"/>
        </w:rPr>
        <w:t>.</w:t>
      </w:r>
    </w:p>
    <w:p w14:paraId="18CA633C" w14:textId="77777777" w:rsidR="00FD2ADE" w:rsidRDefault="00AC3F27" w:rsidP="00FD2ADE">
      <w:pPr>
        <w:numPr>
          <w:ilvl w:val="0"/>
          <w:numId w:val="13"/>
        </w:numPr>
        <w:spacing w:after="120" w:line="300" w:lineRule="auto"/>
        <w:jc w:val="both"/>
        <w:rPr>
          <w:rFonts w:ascii="Arial" w:hAnsi="Arial" w:cs="Arial"/>
        </w:rPr>
      </w:pPr>
      <w:r w:rsidRPr="00A77AAA">
        <w:rPr>
          <w:rFonts w:ascii="Arial" w:hAnsi="Arial" w:cs="Arial"/>
        </w:rPr>
        <w:t>Pořád dokola se musí vkládat základní údaje, u každého dokumentu v řízení – nenačtou se, např. název, parcely apod.</w:t>
      </w:r>
    </w:p>
    <w:p w14:paraId="49CB7CD4" w14:textId="77777777" w:rsidR="00FD2ADE" w:rsidRDefault="00AC3F27" w:rsidP="00FD2ADE">
      <w:pPr>
        <w:numPr>
          <w:ilvl w:val="0"/>
          <w:numId w:val="13"/>
        </w:numPr>
        <w:spacing w:after="120" w:line="300" w:lineRule="auto"/>
        <w:jc w:val="both"/>
        <w:rPr>
          <w:rFonts w:ascii="Arial" w:hAnsi="Arial" w:cs="Arial"/>
        </w:rPr>
      </w:pPr>
      <w:r w:rsidRPr="00A77AAA">
        <w:rPr>
          <w:rFonts w:ascii="Arial" w:hAnsi="Arial" w:cs="Arial"/>
        </w:rPr>
        <w:t>Dotčené orgány nebyly na práci v ISSŘ vůbec připraveny. Jejich nadřízená ministerstva je vůbec na to nepřipravil</w:t>
      </w:r>
      <w:r w:rsidR="00FD2ADE">
        <w:rPr>
          <w:rFonts w:ascii="Arial" w:hAnsi="Arial" w:cs="Arial"/>
        </w:rPr>
        <w:t>a.</w:t>
      </w:r>
      <w:r w:rsidRPr="00A77AAA">
        <w:rPr>
          <w:rFonts w:ascii="Arial" w:hAnsi="Arial" w:cs="Arial"/>
        </w:rPr>
        <w:t xml:space="preserve"> Zřejmě </w:t>
      </w:r>
      <w:r w:rsidR="00FD2ADE" w:rsidRPr="00A77AAA">
        <w:rPr>
          <w:rFonts w:ascii="Arial" w:hAnsi="Arial" w:cs="Arial"/>
        </w:rPr>
        <w:t xml:space="preserve">s nimi </w:t>
      </w:r>
      <w:r w:rsidRPr="00A77AAA">
        <w:rPr>
          <w:rFonts w:ascii="Arial" w:hAnsi="Arial" w:cs="Arial"/>
        </w:rPr>
        <w:t xml:space="preserve">MMR zapomnělo komunikovat. Teď se to DOSS učí od stavebních úřadů. </w:t>
      </w:r>
      <w:r w:rsidR="00FD2ADE">
        <w:rPr>
          <w:rFonts w:ascii="Arial" w:hAnsi="Arial" w:cs="Arial"/>
        </w:rPr>
        <w:t>Řešeno např</w:t>
      </w:r>
      <w:r w:rsidRPr="00A77AAA">
        <w:rPr>
          <w:rFonts w:ascii="Arial" w:hAnsi="Arial" w:cs="Arial"/>
        </w:rPr>
        <w:t xml:space="preserve">. s HZS nebo KHS. </w:t>
      </w:r>
    </w:p>
    <w:p w14:paraId="13A9C976" w14:textId="77777777" w:rsidR="00FD2ADE" w:rsidRDefault="00FD2ADE" w:rsidP="00FD2ADE">
      <w:pPr>
        <w:numPr>
          <w:ilvl w:val="0"/>
          <w:numId w:val="13"/>
        </w:numPr>
        <w:spacing w:after="120" w:line="300" w:lineRule="auto"/>
        <w:jc w:val="both"/>
        <w:rPr>
          <w:rFonts w:ascii="Arial" w:hAnsi="Arial" w:cs="Arial"/>
        </w:rPr>
      </w:pPr>
      <w:r>
        <w:rPr>
          <w:rFonts w:ascii="Arial" w:hAnsi="Arial" w:cs="Arial"/>
        </w:rPr>
        <w:t>F</w:t>
      </w:r>
      <w:r w:rsidR="00E008F3" w:rsidRPr="00E008F3">
        <w:rPr>
          <w:rFonts w:ascii="Arial" w:hAnsi="Arial" w:cs="Arial"/>
        </w:rPr>
        <w:t xml:space="preserve">ormátování dokumentu v rozporu </w:t>
      </w:r>
      <w:r>
        <w:rPr>
          <w:rFonts w:ascii="Arial" w:hAnsi="Arial" w:cs="Arial"/>
        </w:rPr>
        <w:t xml:space="preserve">s </w:t>
      </w:r>
      <w:r w:rsidR="00E008F3" w:rsidRPr="00E008F3">
        <w:rPr>
          <w:rFonts w:ascii="Arial" w:hAnsi="Arial" w:cs="Arial"/>
        </w:rPr>
        <w:t xml:space="preserve">normou ČSN 01 6910 – Úprava dokumentů zpracovaných textovými procesory. </w:t>
      </w:r>
    </w:p>
    <w:p w14:paraId="322F6441" w14:textId="77777777" w:rsidR="00D01599" w:rsidRDefault="00FD2ADE" w:rsidP="00D01599">
      <w:pPr>
        <w:numPr>
          <w:ilvl w:val="0"/>
          <w:numId w:val="13"/>
        </w:numPr>
        <w:spacing w:after="120" w:line="300" w:lineRule="auto"/>
        <w:jc w:val="both"/>
        <w:rPr>
          <w:rFonts w:ascii="Arial" w:hAnsi="Arial" w:cs="Arial"/>
        </w:rPr>
      </w:pPr>
      <w:r>
        <w:rPr>
          <w:rFonts w:ascii="Arial" w:hAnsi="Arial" w:cs="Arial"/>
        </w:rPr>
        <w:t>N</w:t>
      </w:r>
      <w:r w:rsidR="00E008F3" w:rsidRPr="00E008F3">
        <w:rPr>
          <w:rFonts w:ascii="Arial" w:hAnsi="Arial" w:cs="Arial"/>
        </w:rPr>
        <w:t xml:space="preserve">ení možná změna formátování textu - nemožnost měnit font, velikost písma (kromě nadpisu), nemožnost odstranění nepřiměřeně velkých mezer mezi jednotlivými částmi rozhodnutí, resp. písemnosti. </w:t>
      </w:r>
    </w:p>
    <w:p w14:paraId="01DCA5ED" w14:textId="77777777" w:rsidR="00D01599" w:rsidRDefault="00D01599" w:rsidP="00D01599">
      <w:pPr>
        <w:numPr>
          <w:ilvl w:val="0"/>
          <w:numId w:val="13"/>
        </w:numPr>
        <w:spacing w:after="120" w:line="300" w:lineRule="auto"/>
        <w:jc w:val="both"/>
        <w:rPr>
          <w:rFonts w:ascii="Arial" w:hAnsi="Arial" w:cs="Arial"/>
        </w:rPr>
      </w:pPr>
      <w:r>
        <w:rPr>
          <w:rFonts w:ascii="Arial" w:hAnsi="Arial" w:cs="Arial"/>
        </w:rPr>
        <w:t>N</w:t>
      </w:r>
      <w:r w:rsidR="00E008F3" w:rsidRPr="00E008F3">
        <w:rPr>
          <w:rFonts w:ascii="Arial" w:hAnsi="Arial" w:cs="Arial"/>
        </w:rPr>
        <w:t xml:space="preserve">ení možné editovat záhlaví a podpis – v záhlaví uvedeno „Magistrát města </w:t>
      </w:r>
      <w:r>
        <w:rPr>
          <w:rFonts w:ascii="Arial" w:hAnsi="Arial" w:cs="Arial"/>
        </w:rPr>
        <w:t>XYZ</w:t>
      </w:r>
      <w:r w:rsidR="00E008F3" w:rsidRPr="00E008F3">
        <w:rPr>
          <w:rFonts w:ascii="Arial" w:hAnsi="Arial" w:cs="Arial"/>
        </w:rPr>
        <w:t>“ bez</w:t>
      </w:r>
      <w:r>
        <w:rPr>
          <w:rFonts w:ascii="Arial" w:hAnsi="Arial" w:cs="Arial"/>
        </w:rPr>
        <w:t> </w:t>
      </w:r>
      <w:r w:rsidR="00E008F3" w:rsidRPr="00E008F3">
        <w:rPr>
          <w:rFonts w:ascii="Arial" w:hAnsi="Arial" w:cs="Arial"/>
        </w:rPr>
        <w:t>konkrétního odboru (např. Odbor stavební úřad) a bez IČ</w:t>
      </w:r>
      <w:r>
        <w:rPr>
          <w:rFonts w:ascii="Arial" w:hAnsi="Arial" w:cs="Arial"/>
        </w:rPr>
        <w:t>O</w:t>
      </w:r>
      <w:r w:rsidR="00E008F3" w:rsidRPr="00E008F3">
        <w:rPr>
          <w:rFonts w:ascii="Arial" w:hAnsi="Arial" w:cs="Arial"/>
        </w:rPr>
        <w:t>, chybí telefon na</w:t>
      </w:r>
      <w:r>
        <w:rPr>
          <w:rFonts w:ascii="Arial" w:hAnsi="Arial" w:cs="Arial"/>
        </w:rPr>
        <w:t> </w:t>
      </w:r>
      <w:r w:rsidR="00E008F3" w:rsidRPr="00E008F3">
        <w:rPr>
          <w:rFonts w:ascii="Arial" w:hAnsi="Arial" w:cs="Arial"/>
        </w:rPr>
        <w:t>vyřizující osobu (v JIP-KAAS je zadáno) a funkce podepisující osoby</w:t>
      </w:r>
      <w:r>
        <w:rPr>
          <w:rFonts w:ascii="Arial" w:hAnsi="Arial" w:cs="Arial"/>
        </w:rPr>
        <w:t>.</w:t>
      </w:r>
    </w:p>
    <w:p w14:paraId="0B56CD85" w14:textId="77777777" w:rsidR="00D01599" w:rsidRDefault="00D01599" w:rsidP="00D01599">
      <w:pPr>
        <w:numPr>
          <w:ilvl w:val="0"/>
          <w:numId w:val="13"/>
        </w:numPr>
        <w:spacing w:after="120" w:line="300" w:lineRule="auto"/>
        <w:jc w:val="both"/>
        <w:rPr>
          <w:rFonts w:ascii="Arial" w:hAnsi="Arial" w:cs="Arial"/>
        </w:rPr>
      </w:pPr>
      <w:r>
        <w:rPr>
          <w:rFonts w:ascii="Arial" w:hAnsi="Arial" w:cs="Arial"/>
        </w:rPr>
        <w:t>D</w:t>
      </w:r>
      <w:r w:rsidR="00E008F3" w:rsidRPr="00E008F3">
        <w:rPr>
          <w:rFonts w:ascii="Arial" w:hAnsi="Arial" w:cs="Arial"/>
        </w:rPr>
        <w:t xml:space="preserve">ochází ke změně zalamování textu mezi editací dokumentu a výsledným </w:t>
      </w:r>
      <w:proofErr w:type="spellStart"/>
      <w:r w:rsidR="00E008F3" w:rsidRPr="00E008F3">
        <w:rPr>
          <w:rFonts w:ascii="Arial" w:hAnsi="Arial" w:cs="Arial"/>
        </w:rPr>
        <w:t>pdf</w:t>
      </w:r>
      <w:r>
        <w:rPr>
          <w:rFonts w:ascii="Arial" w:hAnsi="Arial" w:cs="Arial"/>
        </w:rPr>
        <w:t>.</w:t>
      </w:r>
      <w:proofErr w:type="spellEnd"/>
    </w:p>
    <w:p w14:paraId="7ABD1C0A" w14:textId="77777777" w:rsidR="00D01599" w:rsidRDefault="00D01599" w:rsidP="00D01599">
      <w:pPr>
        <w:numPr>
          <w:ilvl w:val="0"/>
          <w:numId w:val="13"/>
        </w:numPr>
        <w:spacing w:after="120" w:line="300" w:lineRule="auto"/>
        <w:jc w:val="both"/>
        <w:rPr>
          <w:rFonts w:ascii="Arial" w:hAnsi="Arial" w:cs="Arial"/>
        </w:rPr>
      </w:pPr>
      <w:r>
        <w:rPr>
          <w:rFonts w:ascii="Arial" w:hAnsi="Arial" w:cs="Arial"/>
        </w:rPr>
        <w:t>V</w:t>
      </w:r>
      <w:r w:rsidR="00E008F3" w:rsidRPr="00E008F3">
        <w:rPr>
          <w:rFonts w:ascii="Arial" w:hAnsi="Arial" w:cs="Arial"/>
        </w:rPr>
        <w:t> rozdělovníku se u účastníků řízení nezobrazí titul, označení profese „advokát“ atd.</w:t>
      </w:r>
    </w:p>
    <w:p w14:paraId="6451BDF2" w14:textId="77777777" w:rsidR="00D01599" w:rsidRDefault="00D01599" w:rsidP="00D01599">
      <w:pPr>
        <w:numPr>
          <w:ilvl w:val="0"/>
          <w:numId w:val="13"/>
        </w:numPr>
        <w:spacing w:after="120" w:line="300" w:lineRule="auto"/>
        <w:jc w:val="both"/>
        <w:rPr>
          <w:rFonts w:ascii="Arial" w:hAnsi="Arial" w:cs="Arial"/>
        </w:rPr>
      </w:pPr>
      <w:r>
        <w:rPr>
          <w:rFonts w:ascii="Arial" w:hAnsi="Arial" w:cs="Arial"/>
        </w:rPr>
        <w:t>P</w:t>
      </w:r>
      <w:r w:rsidR="00E008F3" w:rsidRPr="00E008F3">
        <w:rPr>
          <w:rFonts w:ascii="Arial" w:hAnsi="Arial" w:cs="Arial"/>
        </w:rPr>
        <w:t>okud schvalující osobu zastupuje jiná osoba, nelze písemnost podepsat „v zastoupení“</w:t>
      </w:r>
      <w:r>
        <w:rPr>
          <w:rFonts w:ascii="Arial" w:hAnsi="Arial" w:cs="Arial"/>
        </w:rPr>
        <w:t>.</w:t>
      </w:r>
    </w:p>
    <w:p w14:paraId="1AA67228" w14:textId="77777777" w:rsidR="00D01599" w:rsidRDefault="00D01599" w:rsidP="00D01599">
      <w:pPr>
        <w:numPr>
          <w:ilvl w:val="0"/>
          <w:numId w:val="13"/>
        </w:numPr>
        <w:spacing w:after="120" w:line="300" w:lineRule="auto"/>
        <w:jc w:val="both"/>
        <w:rPr>
          <w:rFonts w:ascii="Arial" w:hAnsi="Arial" w:cs="Arial"/>
        </w:rPr>
      </w:pPr>
      <w:r>
        <w:rPr>
          <w:rFonts w:ascii="Arial" w:hAnsi="Arial" w:cs="Arial"/>
        </w:rPr>
        <w:t>N</w:t>
      </w:r>
      <w:r w:rsidR="00E008F3" w:rsidRPr="00E008F3">
        <w:rPr>
          <w:rFonts w:ascii="Arial" w:hAnsi="Arial" w:cs="Arial"/>
        </w:rPr>
        <w:t>ení možné podepisovat a schvalovat vlast</w:t>
      </w:r>
      <w:r w:rsidRPr="00D01599">
        <w:rPr>
          <w:rFonts w:ascii="Arial" w:hAnsi="Arial" w:cs="Arial"/>
        </w:rPr>
        <w:t>n</w:t>
      </w:r>
      <w:r w:rsidR="00E008F3" w:rsidRPr="00E008F3">
        <w:rPr>
          <w:rFonts w:ascii="Arial" w:hAnsi="Arial" w:cs="Arial"/>
        </w:rPr>
        <w:t>í dokumenty v roli „referent“</w:t>
      </w:r>
    </w:p>
    <w:p w14:paraId="1FC2239F" w14:textId="77777777" w:rsidR="00D01599" w:rsidRDefault="00D01599" w:rsidP="00D01599">
      <w:pPr>
        <w:numPr>
          <w:ilvl w:val="0"/>
          <w:numId w:val="13"/>
        </w:numPr>
        <w:spacing w:after="120" w:line="300" w:lineRule="auto"/>
        <w:jc w:val="both"/>
        <w:rPr>
          <w:rFonts w:ascii="Arial" w:hAnsi="Arial" w:cs="Arial"/>
        </w:rPr>
      </w:pPr>
      <w:r w:rsidRPr="00D01599">
        <w:rPr>
          <w:rFonts w:ascii="Arial" w:hAnsi="Arial" w:cs="Arial"/>
        </w:rPr>
        <w:t>N</w:t>
      </w:r>
      <w:r w:rsidR="00E008F3" w:rsidRPr="00E008F3">
        <w:rPr>
          <w:rFonts w:ascii="Arial" w:hAnsi="Arial" w:cs="Arial"/>
        </w:rPr>
        <w:t>ení možné mazat/zneplatnit vlastní dokumenty v roli „referent“</w:t>
      </w:r>
    </w:p>
    <w:p w14:paraId="12924052" w14:textId="77777777" w:rsidR="00D01599" w:rsidRDefault="00D01599" w:rsidP="00D01599">
      <w:pPr>
        <w:numPr>
          <w:ilvl w:val="0"/>
          <w:numId w:val="13"/>
        </w:numPr>
        <w:spacing w:after="120" w:line="300" w:lineRule="auto"/>
        <w:jc w:val="both"/>
        <w:rPr>
          <w:rFonts w:ascii="Arial" w:hAnsi="Arial" w:cs="Arial"/>
        </w:rPr>
      </w:pPr>
      <w:r>
        <w:rPr>
          <w:rFonts w:ascii="Arial" w:hAnsi="Arial" w:cs="Arial"/>
        </w:rPr>
        <w:t>S</w:t>
      </w:r>
      <w:r w:rsidR="00E008F3" w:rsidRPr="00E008F3">
        <w:rPr>
          <w:rFonts w:ascii="Arial" w:hAnsi="Arial" w:cs="Arial"/>
        </w:rPr>
        <w:t>chválení a podepsání dokumentu jednou osobou stále není možné provést jedním úkonem</w:t>
      </w:r>
      <w:r>
        <w:rPr>
          <w:rFonts w:ascii="Arial" w:hAnsi="Arial" w:cs="Arial"/>
        </w:rPr>
        <w:t>.</w:t>
      </w:r>
    </w:p>
    <w:p w14:paraId="41E2DCF4" w14:textId="043DC332" w:rsidR="00D01599" w:rsidRDefault="00D01599" w:rsidP="00D01599">
      <w:pPr>
        <w:numPr>
          <w:ilvl w:val="0"/>
          <w:numId w:val="13"/>
        </w:numPr>
        <w:spacing w:after="120" w:line="300" w:lineRule="auto"/>
        <w:jc w:val="both"/>
        <w:rPr>
          <w:rFonts w:ascii="Arial" w:hAnsi="Arial" w:cs="Arial"/>
        </w:rPr>
      </w:pPr>
      <w:r>
        <w:rPr>
          <w:rFonts w:ascii="Arial" w:hAnsi="Arial" w:cs="Arial"/>
        </w:rPr>
        <w:t>P</w:t>
      </w:r>
      <w:r w:rsidR="00E008F3" w:rsidRPr="00E008F3">
        <w:rPr>
          <w:rFonts w:ascii="Arial" w:hAnsi="Arial" w:cs="Arial"/>
        </w:rPr>
        <w:t>ři schvalování dokumentu chybí odkaz na náhled schvalovaného dokumentu, tento dokument schvalovatel nezobrazí</w:t>
      </w:r>
      <w:r>
        <w:rPr>
          <w:rFonts w:ascii="Arial" w:hAnsi="Arial" w:cs="Arial"/>
        </w:rPr>
        <w:t>.</w:t>
      </w:r>
    </w:p>
    <w:p w14:paraId="0D06C516" w14:textId="77777777" w:rsidR="00D01599" w:rsidRDefault="00D01599" w:rsidP="00D01599">
      <w:pPr>
        <w:numPr>
          <w:ilvl w:val="0"/>
          <w:numId w:val="13"/>
        </w:numPr>
        <w:spacing w:after="120" w:line="300" w:lineRule="auto"/>
        <w:jc w:val="both"/>
        <w:rPr>
          <w:rFonts w:ascii="Arial" w:hAnsi="Arial" w:cs="Arial"/>
        </w:rPr>
      </w:pPr>
      <w:r>
        <w:rPr>
          <w:rFonts w:ascii="Arial" w:hAnsi="Arial" w:cs="Arial"/>
        </w:rPr>
        <w:t>V</w:t>
      </w:r>
      <w:r w:rsidR="00E008F3" w:rsidRPr="00E008F3">
        <w:rPr>
          <w:rFonts w:ascii="Arial" w:hAnsi="Arial" w:cs="Arial"/>
        </w:rPr>
        <w:t> ISSŘ není funkce osobního převzetí písemnosti, ačkoliv správní řád takové doručení umožňuje, resp. upřednostňuje</w:t>
      </w:r>
      <w:r w:rsidRPr="00D01599">
        <w:rPr>
          <w:rFonts w:ascii="Arial" w:hAnsi="Arial" w:cs="Arial"/>
        </w:rPr>
        <w:t>.</w:t>
      </w:r>
    </w:p>
    <w:p w14:paraId="704C785E" w14:textId="77777777" w:rsidR="00D01599" w:rsidRDefault="00D01599" w:rsidP="00D01599">
      <w:pPr>
        <w:numPr>
          <w:ilvl w:val="0"/>
          <w:numId w:val="13"/>
        </w:numPr>
        <w:spacing w:after="120" w:line="300" w:lineRule="auto"/>
        <w:jc w:val="both"/>
        <w:rPr>
          <w:rFonts w:ascii="Arial" w:hAnsi="Arial" w:cs="Arial"/>
        </w:rPr>
      </w:pPr>
      <w:r>
        <w:rPr>
          <w:rFonts w:ascii="Arial" w:hAnsi="Arial" w:cs="Arial"/>
        </w:rPr>
        <w:t>V</w:t>
      </w:r>
      <w:r w:rsidR="00E008F3" w:rsidRPr="00E008F3">
        <w:rPr>
          <w:rFonts w:ascii="Arial" w:hAnsi="Arial" w:cs="Arial"/>
        </w:rPr>
        <w:t> informacích o doručení chybí doklad o doručení (</w:t>
      </w:r>
      <w:proofErr w:type="spellStart"/>
      <w:r w:rsidR="00E008F3" w:rsidRPr="00E008F3">
        <w:rPr>
          <w:rFonts w:ascii="Arial" w:hAnsi="Arial" w:cs="Arial"/>
        </w:rPr>
        <w:t>scan</w:t>
      </w:r>
      <w:proofErr w:type="spellEnd"/>
      <w:r w:rsidR="00E008F3" w:rsidRPr="00E008F3">
        <w:rPr>
          <w:rFonts w:ascii="Arial" w:hAnsi="Arial" w:cs="Arial"/>
        </w:rPr>
        <w:t xml:space="preserve"> doručenky) i informace o datu doručení písemnosti. Chybí uvedení data uložení písemnosti k výpočtu doručení uplynutím lhůty dle § 24 odst. 1 správního řádu (stěžejní pro posouzení včasnosti podání).</w:t>
      </w:r>
    </w:p>
    <w:p w14:paraId="06EF5C41" w14:textId="77777777" w:rsidR="00D01599" w:rsidRDefault="00D01599" w:rsidP="00D01599">
      <w:pPr>
        <w:numPr>
          <w:ilvl w:val="0"/>
          <w:numId w:val="13"/>
        </w:numPr>
        <w:spacing w:after="120" w:line="300" w:lineRule="auto"/>
        <w:jc w:val="both"/>
        <w:rPr>
          <w:rFonts w:ascii="Arial" w:hAnsi="Arial" w:cs="Arial"/>
        </w:rPr>
      </w:pPr>
      <w:r>
        <w:rPr>
          <w:rFonts w:ascii="Arial" w:hAnsi="Arial" w:cs="Arial"/>
        </w:rPr>
        <w:t>U</w:t>
      </w:r>
      <w:r w:rsidR="00E008F3" w:rsidRPr="00E008F3">
        <w:rPr>
          <w:rFonts w:ascii="Arial" w:hAnsi="Arial" w:cs="Arial"/>
        </w:rPr>
        <w:t xml:space="preserve"> podání datovou zprávou přeposlanou do ISSŘ chybně uvedeno datum doručení – nezobrazuje se doručení správnímu orgánu ve smyslu § 37 odst. 5 správního řádu, </w:t>
      </w:r>
      <w:r w:rsidR="00E008F3" w:rsidRPr="00E008F3">
        <w:rPr>
          <w:rFonts w:ascii="Arial" w:hAnsi="Arial" w:cs="Arial"/>
        </w:rPr>
        <w:lastRenderedPageBreak/>
        <w:t>ale</w:t>
      </w:r>
      <w:r>
        <w:rPr>
          <w:rFonts w:ascii="Arial" w:hAnsi="Arial" w:cs="Arial"/>
        </w:rPr>
        <w:t> </w:t>
      </w:r>
      <w:r w:rsidR="00E008F3" w:rsidRPr="00E008F3">
        <w:rPr>
          <w:rFonts w:ascii="Arial" w:hAnsi="Arial" w:cs="Arial"/>
        </w:rPr>
        <w:t xml:space="preserve">datum nahrání datové zprávy do ISSŘ, rovněž je přepsán podatel na Magistrát města </w:t>
      </w:r>
      <w:r>
        <w:rPr>
          <w:rFonts w:ascii="Arial" w:hAnsi="Arial" w:cs="Arial"/>
        </w:rPr>
        <w:t>XYZ</w:t>
      </w:r>
      <w:r w:rsidR="00E008F3" w:rsidRPr="00E008F3">
        <w:rPr>
          <w:rFonts w:ascii="Arial" w:hAnsi="Arial" w:cs="Arial"/>
        </w:rPr>
        <w:t xml:space="preserve"> (resp. dle přeposílané datové schránky)</w:t>
      </w:r>
      <w:r>
        <w:rPr>
          <w:rFonts w:ascii="Arial" w:hAnsi="Arial" w:cs="Arial"/>
        </w:rPr>
        <w:t>.</w:t>
      </w:r>
    </w:p>
    <w:p w14:paraId="3D0257CF" w14:textId="77777777" w:rsidR="00D01599" w:rsidRDefault="00D01599" w:rsidP="00D01599">
      <w:pPr>
        <w:numPr>
          <w:ilvl w:val="0"/>
          <w:numId w:val="13"/>
        </w:numPr>
        <w:spacing w:after="120" w:line="300" w:lineRule="auto"/>
        <w:jc w:val="both"/>
        <w:rPr>
          <w:rFonts w:ascii="Arial" w:hAnsi="Arial" w:cs="Arial"/>
        </w:rPr>
      </w:pPr>
      <w:r>
        <w:rPr>
          <w:rFonts w:ascii="Arial" w:hAnsi="Arial" w:cs="Arial"/>
        </w:rPr>
        <w:t>Z</w:t>
      </w:r>
      <w:r w:rsidR="00E008F3" w:rsidRPr="00E008F3">
        <w:rPr>
          <w:rFonts w:ascii="Arial" w:hAnsi="Arial" w:cs="Arial"/>
        </w:rPr>
        <w:t xml:space="preserve">ástupné znaky (např. žadatelé, pozemky apod.) se nezobrazují v editovaném dokumentu, ale až v generovaném </w:t>
      </w:r>
      <w:proofErr w:type="spellStart"/>
      <w:r w:rsidR="00E008F3" w:rsidRPr="00E008F3">
        <w:rPr>
          <w:rFonts w:ascii="Arial" w:hAnsi="Arial" w:cs="Arial"/>
        </w:rPr>
        <w:t>pdf</w:t>
      </w:r>
      <w:proofErr w:type="spellEnd"/>
      <w:r w:rsidR="00E008F3" w:rsidRPr="00E008F3">
        <w:rPr>
          <w:rFonts w:ascii="Arial" w:hAnsi="Arial" w:cs="Arial"/>
        </w:rPr>
        <w:t>, tedy není možná jejich přímá kontrola a úprava formátování v</w:t>
      </w:r>
      <w:r>
        <w:rPr>
          <w:rFonts w:ascii="Arial" w:hAnsi="Arial" w:cs="Arial"/>
        </w:rPr>
        <w:t> </w:t>
      </w:r>
      <w:r w:rsidR="00E008F3" w:rsidRPr="00E008F3">
        <w:rPr>
          <w:rFonts w:ascii="Arial" w:hAnsi="Arial" w:cs="Arial"/>
        </w:rPr>
        <w:t>dokumentu</w:t>
      </w:r>
      <w:r>
        <w:rPr>
          <w:rFonts w:ascii="Arial" w:hAnsi="Arial" w:cs="Arial"/>
        </w:rPr>
        <w:t>.</w:t>
      </w:r>
    </w:p>
    <w:p w14:paraId="1E0F1DDC" w14:textId="77777777" w:rsidR="00D01599" w:rsidRDefault="00D01599" w:rsidP="00D01599">
      <w:pPr>
        <w:numPr>
          <w:ilvl w:val="0"/>
          <w:numId w:val="13"/>
        </w:numPr>
        <w:spacing w:after="120" w:line="300" w:lineRule="auto"/>
        <w:jc w:val="both"/>
        <w:rPr>
          <w:rFonts w:ascii="Arial" w:hAnsi="Arial" w:cs="Arial"/>
        </w:rPr>
      </w:pPr>
      <w:r>
        <w:rPr>
          <w:rFonts w:ascii="Arial" w:hAnsi="Arial" w:cs="Arial"/>
        </w:rPr>
        <w:t>P</w:t>
      </w:r>
      <w:r w:rsidR="00E008F3" w:rsidRPr="00E008F3">
        <w:rPr>
          <w:rFonts w:ascii="Arial" w:hAnsi="Arial" w:cs="Arial"/>
        </w:rPr>
        <w:t>ísemnost neobsahuje rozdělovník, není tedy zřejmé jakému okruhu účastníků/DOS bude doručována</w:t>
      </w:r>
      <w:r>
        <w:rPr>
          <w:rFonts w:ascii="Arial" w:hAnsi="Arial" w:cs="Arial"/>
        </w:rPr>
        <w:t>.</w:t>
      </w:r>
    </w:p>
    <w:p w14:paraId="503A0D87" w14:textId="77777777" w:rsidR="00633AF9" w:rsidRDefault="00D01599" w:rsidP="00633AF9">
      <w:pPr>
        <w:numPr>
          <w:ilvl w:val="0"/>
          <w:numId w:val="13"/>
        </w:numPr>
        <w:spacing w:after="120" w:line="300" w:lineRule="auto"/>
        <w:jc w:val="both"/>
        <w:rPr>
          <w:rFonts w:ascii="Arial" w:hAnsi="Arial" w:cs="Arial"/>
        </w:rPr>
      </w:pPr>
      <w:r>
        <w:rPr>
          <w:rFonts w:ascii="Arial" w:hAnsi="Arial" w:cs="Arial"/>
        </w:rPr>
        <w:t>N</w:t>
      </w:r>
      <w:r w:rsidR="00E008F3" w:rsidRPr="00E008F3">
        <w:rPr>
          <w:rFonts w:ascii="Arial" w:hAnsi="Arial" w:cs="Arial"/>
        </w:rPr>
        <w:t>ení možné (po prvním zadání) měnit schvalovatele/podepisujícího dokumentu</w:t>
      </w:r>
      <w:r>
        <w:rPr>
          <w:rFonts w:ascii="Arial" w:hAnsi="Arial" w:cs="Arial"/>
        </w:rPr>
        <w:t>.</w:t>
      </w:r>
    </w:p>
    <w:p w14:paraId="2DC377A0" w14:textId="77777777" w:rsidR="00633AF9" w:rsidRDefault="00572C09" w:rsidP="00633AF9">
      <w:pPr>
        <w:numPr>
          <w:ilvl w:val="0"/>
          <w:numId w:val="13"/>
        </w:numPr>
        <w:spacing w:after="120" w:line="300" w:lineRule="auto"/>
        <w:jc w:val="both"/>
        <w:rPr>
          <w:rFonts w:ascii="Arial" w:hAnsi="Arial" w:cs="Arial"/>
        </w:rPr>
      </w:pPr>
      <w:r w:rsidRPr="00572C09">
        <w:rPr>
          <w:rFonts w:ascii="Arial" w:hAnsi="Arial" w:cs="Arial"/>
        </w:rPr>
        <w:t>V systému chybí uvedené paragrafy – musí doplňovat referent (rozpor se správním řádem)</w:t>
      </w:r>
      <w:r w:rsidR="00633AF9">
        <w:rPr>
          <w:rFonts w:ascii="Arial" w:hAnsi="Arial" w:cs="Arial"/>
        </w:rPr>
        <w:t>.</w:t>
      </w:r>
    </w:p>
    <w:p w14:paraId="1845C0A1" w14:textId="77777777" w:rsidR="00633AF9" w:rsidRDefault="00572C09" w:rsidP="00633AF9">
      <w:pPr>
        <w:numPr>
          <w:ilvl w:val="0"/>
          <w:numId w:val="13"/>
        </w:numPr>
        <w:spacing w:after="120" w:line="300" w:lineRule="auto"/>
        <w:jc w:val="both"/>
        <w:rPr>
          <w:rFonts w:ascii="Arial" w:hAnsi="Arial" w:cs="Arial"/>
        </w:rPr>
      </w:pPr>
      <w:r w:rsidRPr="00572C09">
        <w:rPr>
          <w:rFonts w:ascii="Arial" w:hAnsi="Arial" w:cs="Arial"/>
        </w:rPr>
        <w:t xml:space="preserve">V řízení o dělení pozemků je krok, kdy </w:t>
      </w:r>
      <w:r w:rsidR="00633AF9">
        <w:rPr>
          <w:rFonts w:ascii="Arial" w:hAnsi="Arial" w:cs="Arial"/>
        </w:rPr>
        <w:t>je</w:t>
      </w:r>
      <w:r w:rsidRPr="00572C09">
        <w:rPr>
          <w:rFonts w:ascii="Arial" w:hAnsi="Arial" w:cs="Arial"/>
        </w:rPr>
        <w:t xml:space="preserve"> nabídk</w:t>
      </w:r>
      <w:r w:rsidR="00633AF9">
        <w:rPr>
          <w:rFonts w:ascii="Arial" w:hAnsi="Arial" w:cs="Arial"/>
        </w:rPr>
        <w:t>a</w:t>
      </w:r>
      <w:r w:rsidRPr="00572C09">
        <w:rPr>
          <w:rFonts w:ascii="Arial" w:hAnsi="Arial" w:cs="Arial"/>
        </w:rPr>
        <w:t>, zda byla k žádosti doložena dokumentace</w:t>
      </w:r>
      <w:r w:rsidR="00633AF9">
        <w:rPr>
          <w:rFonts w:ascii="Arial" w:hAnsi="Arial" w:cs="Arial"/>
        </w:rPr>
        <w:t>.</w:t>
      </w:r>
      <w:r w:rsidRPr="00572C09">
        <w:rPr>
          <w:rFonts w:ascii="Arial" w:hAnsi="Arial" w:cs="Arial"/>
        </w:rPr>
        <w:t xml:space="preserve"> V nabídce chybí možnost, že v tomto případě dokumentace být nemusí. Pokud vyplní nabídky dle pravdy, nabídne to špatný procesní postup (tj. odložení žádosti).</w:t>
      </w:r>
    </w:p>
    <w:p w14:paraId="02528275" w14:textId="77777777" w:rsidR="00633AF9" w:rsidRDefault="00572C09" w:rsidP="00633AF9">
      <w:pPr>
        <w:numPr>
          <w:ilvl w:val="0"/>
          <w:numId w:val="13"/>
        </w:numPr>
        <w:spacing w:after="120" w:line="300" w:lineRule="auto"/>
        <w:jc w:val="both"/>
        <w:rPr>
          <w:rFonts w:ascii="Arial" w:hAnsi="Arial" w:cs="Arial"/>
        </w:rPr>
      </w:pPr>
      <w:r w:rsidRPr="00572C09">
        <w:rPr>
          <w:rFonts w:ascii="Arial" w:hAnsi="Arial" w:cs="Arial"/>
        </w:rPr>
        <w:t>Chaos při tvorbě vlastních dokumentů - při volbě vytvořit vlastní dokument jsou hned úkoly k odsouhlasení a kdo podepisuje a rovnou následuje odeslání ke schválení bez toho, aby navedl na tvorbu dokumentu</w:t>
      </w:r>
      <w:r w:rsidR="00633AF9">
        <w:rPr>
          <w:rFonts w:ascii="Arial" w:hAnsi="Arial" w:cs="Arial"/>
        </w:rPr>
        <w:t>.</w:t>
      </w:r>
    </w:p>
    <w:p w14:paraId="503A1D3F" w14:textId="77777777" w:rsidR="00633AF9" w:rsidRDefault="00572C09" w:rsidP="00633AF9">
      <w:pPr>
        <w:numPr>
          <w:ilvl w:val="0"/>
          <w:numId w:val="13"/>
        </w:numPr>
        <w:spacing w:after="120" w:line="300" w:lineRule="auto"/>
        <w:jc w:val="both"/>
        <w:rPr>
          <w:rFonts w:ascii="Arial" w:hAnsi="Arial" w:cs="Arial"/>
        </w:rPr>
      </w:pPr>
      <w:r w:rsidRPr="00572C09">
        <w:rPr>
          <w:rFonts w:ascii="Arial" w:hAnsi="Arial" w:cs="Arial"/>
        </w:rPr>
        <w:t>Náhodně se neztotožňují osoby, což Vás nepustí dál (mimo ISSŘ se ztotožní)</w:t>
      </w:r>
      <w:r w:rsidR="00633AF9">
        <w:rPr>
          <w:rFonts w:ascii="Arial" w:hAnsi="Arial" w:cs="Arial"/>
        </w:rPr>
        <w:t>.</w:t>
      </w:r>
    </w:p>
    <w:p w14:paraId="57497F7D" w14:textId="77777777" w:rsidR="00633AF9" w:rsidRDefault="00572C09" w:rsidP="00633AF9">
      <w:pPr>
        <w:numPr>
          <w:ilvl w:val="0"/>
          <w:numId w:val="13"/>
        </w:numPr>
        <w:spacing w:after="120" w:line="300" w:lineRule="auto"/>
        <w:jc w:val="both"/>
        <w:rPr>
          <w:rFonts w:ascii="Arial" w:hAnsi="Arial" w:cs="Arial"/>
        </w:rPr>
      </w:pPr>
      <w:r w:rsidRPr="00572C09">
        <w:rPr>
          <w:rFonts w:ascii="Arial" w:hAnsi="Arial" w:cs="Arial"/>
        </w:rPr>
        <w:t xml:space="preserve">Pokud omylem </w:t>
      </w:r>
      <w:r w:rsidR="00633AF9">
        <w:rPr>
          <w:rFonts w:ascii="Arial" w:hAnsi="Arial" w:cs="Arial"/>
        </w:rPr>
        <w:t>dojde k zaškrtnutí</w:t>
      </w:r>
      <w:r w:rsidRPr="00572C09">
        <w:rPr>
          <w:rFonts w:ascii="Arial" w:hAnsi="Arial" w:cs="Arial"/>
        </w:rPr>
        <w:t xml:space="preserve">, že nebyla doložena dokumentace, protože zrovna v tu chvíli </w:t>
      </w:r>
      <w:r w:rsidR="00633AF9">
        <w:rPr>
          <w:rFonts w:ascii="Arial" w:hAnsi="Arial" w:cs="Arial"/>
        </w:rPr>
        <w:t>někdo se systémem pracuje a není tedy vidět</w:t>
      </w:r>
      <w:r w:rsidRPr="00572C09">
        <w:rPr>
          <w:rFonts w:ascii="Arial" w:hAnsi="Arial" w:cs="Arial"/>
        </w:rPr>
        <w:t>, tak už to nejde vrátit zpátky. Vůbec každý krok musí být vratný. U každého musí být funkce zpět.</w:t>
      </w:r>
    </w:p>
    <w:p w14:paraId="302DC76E" w14:textId="77777777" w:rsidR="00633AF9" w:rsidRDefault="00572C09" w:rsidP="00633AF9">
      <w:pPr>
        <w:numPr>
          <w:ilvl w:val="0"/>
          <w:numId w:val="13"/>
        </w:numPr>
        <w:spacing w:after="120" w:line="300" w:lineRule="auto"/>
        <w:jc w:val="both"/>
        <w:rPr>
          <w:rFonts w:ascii="Arial" w:hAnsi="Arial" w:cs="Arial"/>
        </w:rPr>
      </w:pPr>
      <w:r w:rsidRPr="00572C09">
        <w:rPr>
          <w:rFonts w:ascii="Arial" w:hAnsi="Arial" w:cs="Arial"/>
        </w:rPr>
        <w:t>Nehodnověrné doručení - u pošty na adresu někdy se zobrazí doručenka, jindy ne</w:t>
      </w:r>
      <w:r w:rsidR="00633AF9">
        <w:rPr>
          <w:rFonts w:ascii="Arial" w:hAnsi="Arial" w:cs="Arial"/>
        </w:rPr>
        <w:t>,</w:t>
      </w:r>
      <w:r w:rsidRPr="00572C09">
        <w:rPr>
          <w:rFonts w:ascii="Arial" w:hAnsi="Arial" w:cs="Arial"/>
        </w:rPr>
        <w:t xml:space="preserve"> i když píše doručeno. U reálně ověřeného doručení adresátem, systém stále píše nedoručeno.</w:t>
      </w:r>
    </w:p>
    <w:p w14:paraId="76A0B390" w14:textId="77777777" w:rsidR="00633AF9" w:rsidRDefault="00572C09" w:rsidP="00633AF9">
      <w:pPr>
        <w:numPr>
          <w:ilvl w:val="0"/>
          <w:numId w:val="13"/>
        </w:numPr>
        <w:spacing w:after="120" w:line="300" w:lineRule="auto"/>
        <w:jc w:val="both"/>
        <w:rPr>
          <w:rFonts w:ascii="Arial" w:hAnsi="Arial" w:cs="Arial"/>
        </w:rPr>
      </w:pPr>
      <w:r w:rsidRPr="00572C09">
        <w:rPr>
          <w:rFonts w:ascii="Arial" w:hAnsi="Arial" w:cs="Arial"/>
        </w:rPr>
        <w:t>Chybí efektivní zohlednění procesních úkonů (kontrolní prohlídky, ústní jednání, přerušení řízení, hlídání lhůt pro vydaní rozhodnutí, hlídání platnosti povolení atp.)</w:t>
      </w:r>
      <w:r w:rsidR="00633AF9">
        <w:rPr>
          <w:rFonts w:ascii="Arial" w:hAnsi="Arial" w:cs="Arial"/>
        </w:rPr>
        <w:t>.</w:t>
      </w:r>
    </w:p>
    <w:p w14:paraId="405BFBB2" w14:textId="77777777" w:rsidR="00633AF9" w:rsidRDefault="00572C09" w:rsidP="00633AF9">
      <w:pPr>
        <w:numPr>
          <w:ilvl w:val="0"/>
          <w:numId w:val="13"/>
        </w:numPr>
        <w:spacing w:after="120" w:line="300" w:lineRule="auto"/>
        <w:jc w:val="both"/>
        <w:rPr>
          <w:rFonts w:ascii="Arial" w:hAnsi="Arial" w:cs="Arial"/>
        </w:rPr>
      </w:pPr>
      <w:r w:rsidRPr="00572C09">
        <w:rPr>
          <w:rFonts w:ascii="Arial" w:hAnsi="Arial" w:cs="Arial"/>
        </w:rPr>
        <w:t>Pokud systém ztotožní fyzickou osobu a najde datovou schránku, měl by automaticky upřednostnit doručení do datové schránky</w:t>
      </w:r>
      <w:r w:rsidR="00633AF9">
        <w:rPr>
          <w:rFonts w:ascii="Arial" w:hAnsi="Arial" w:cs="Arial"/>
        </w:rPr>
        <w:t xml:space="preserve"> – tak tomu ale není</w:t>
      </w:r>
      <w:r w:rsidRPr="00572C09">
        <w:rPr>
          <w:rFonts w:ascii="Arial" w:hAnsi="Arial" w:cs="Arial"/>
        </w:rPr>
        <w:t>.</w:t>
      </w:r>
    </w:p>
    <w:p w14:paraId="5B4DED81" w14:textId="77777777" w:rsidR="008B6ADB" w:rsidRDefault="00572C09" w:rsidP="008B6ADB">
      <w:pPr>
        <w:numPr>
          <w:ilvl w:val="0"/>
          <w:numId w:val="13"/>
        </w:numPr>
        <w:spacing w:after="120" w:line="300" w:lineRule="auto"/>
        <w:jc w:val="both"/>
        <w:rPr>
          <w:rFonts w:ascii="Arial" w:hAnsi="Arial" w:cs="Arial"/>
        </w:rPr>
      </w:pPr>
      <w:r w:rsidRPr="00572C09">
        <w:rPr>
          <w:rFonts w:ascii="Arial" w:hAnsi="Arial" w:cs="Arial"/>
        </w:rPr>
        <w:t>V náhledu PDF jakékoliv dokumentu nelze vybrat a zkopírovat text. Výrazně by to urychlilo práci! Např. kopírování se stanovisek, technických zpráv nebo i z LV.</w:t>
      </w:r>
    </w:p>
    <w:p w14:paraId="47761A48" w14:textId="77777777" w:rsidR="008B6ADB" w:rsidRDefault="00572C09" w:rsidP="008B6ADB">
      <w:pPr>
        <w:numPr>
          <w:ilvl w:val="0"/>
          <w:numId w:val="13"/>
        </w:numPr>
        <w:spacing w:after="120" w:line="300" w:lineRule="auto"/>
        <w:jc w:val="both"/>
        <w:rPr>
          <w:rFonts w:ascii="Arial" w:hAnsi="Arial" w:cs="Arial"/>
        </w:rPr>
      </w:pPr>
      <w:r w:rsidRPr="00572C09">
        <w:rPr>
          <w:rFonts w:ascii="Arial" w:hAnsi="Arial" w:cs="Arial"/>
        </w:rPr>
        <w:t>Chybí možnost napravit chybu úředníka: např. omylem přiřazený dokument pod záměr (nelze vzít zpět), chybně napsaný datum právní moci (nelze dodatečně upravit), chybně zvolený způsob vyřízení dokumentu atp.</w:t>
      </w:r>
    </w:p>
    <w:p w14:paraId="3D058321" w14:textId="77777777" w:rsidR="008B6ADB" w:rsidRDefault="00572C09" w:rsidP="008B6ADB">
      <w:pPr>
        <w:numPr>
          <w:ilvl w:val="0"/>
          <w:numId w:val="13"/>
        </w:numPr>
        <w:spacing w:after="120" w:line="300" w:lineRule="auto"/>
        <w:jc w:val="both"/>
        <w:rPr>
          <w:rFonts w:ascii="Arial" w:hAnsi="Arial" w:cs="Arial"/>
        </w:rPr>
      </w:pPr>
      <w:r w:rsidRPr="00572C09">
        <w:rPr>
          <w:rFonts w:ascii="Arial" w:hAnsi="Arial" w:cs="Arial"/>
        </w:rPr>
        <w:t>Žádost podanou v analogové podobě a zavedenou do systému ISSŘ nelze dodatečně doplnit o podané přílohy – po odkliknuti žádosti je tato volba zamčená.</w:t>
      </w:r>
    </w:p>
    <w:p w14:paraId="33EE20D2" w14:textId="77777777" w:rsidR="008B6ADB" w:rsidRDefault="00572C09" w:rsidP="008B6ADB">
      <w:pPr>
        <w:numPr>
          <w:ilvl w:val="0"/>
          <w:numId w:val="13"/>
        </w:numPr>
        <w:spacing w:after="120" w:line="300" w:lineRule="auto"/>
        <w:jc w:val="both"/>
        <w:rPr>
          <w:rFonts w:ascii="Arial" w:hAnsi="Arial" w:cs="Arial"/>
        </w:rPr>
      </w:pPr>
      <w:r w:rsidRPr="00572C09">
        <w:rPr>
          <w:rFonts w:ascii="Arial" w:hAnsi="Arial" w:cs="Arial"/>
        </w:rPr>
        <w:t>Při editaci záměru – vkládání pozemků z mapy, mapa se pokaždé vrátí zpět na původní zobrazení a úředník musí znovu najít dotčené místo.</w:t>
      </w:r>
    </w:p>
    <w:p w14:paraId="5D341236" w14:textId="77777777" w:rsidR="008B6ADB" w:rsidRDefault="008B6ADB" w:rsidP="008B6ADB">
      <w:pPr>
        <w:numPr>
          <w:ilvl w:val="0"/>
          <w:numId w:val="13"/>
        </w:numPr>
        <w:spacing w:after="120" w:line="300" w:lineRule="auto"/>
        <w:jc w:val="both"/>
        <w:rPr>
          <w:rFonts w:ascii="Arial" w:hAnsi="Arial" w:cs="Arial"/>
        </w:rPr>
      </w:pPr>
      <w:r>
        <w:rPr>
          <w:rFonts w:ascii="Arial" w:hAnsi="Arial" w:cs="Arial"/>
        </w:rPr>
        <w:t>Absentuje</w:t>
      </w:r>
      <w:r w:rsidR="00572C09" w:rsidRPr="00572C09">
        <w:rPr>
          <w:rFonts w:ascii="Arial" w:hAnsi="Arial" w:cs="Arial"/>
        </w:rPr>
        <w:t xml:space="preserve"> funkce kalendáře (hlídaní kolize jednání, lhůty pro stanoviska atp.)</w:t>
      </w:r>
    </w:p>
    <w:p w14:paraId="34810C38" w14:textId="77777777" w:rsidR="008B6ADB" w:rsidRDefault="008B6ADB" w:rsidP="008B6ADB">
      <w:pPr>
        <w:numPr>
          <w:ilvl w:val="0"/>
          <w:numId w:val="13"/>
        </w:numPr>
        <w:spacing w:after="120" w:line="300" w:lineRule="auto"/>
        <w:jc w:val="both"/>
        <w:rPr>
          <w:rFonts w:ascii="Arial" w:hAnsi="Arial" w:cs="Arial"/>
        </w:rPr>
      </w:pPr>
      <w:r>
        <w:rPr>
          <w:rFonts w:ascii="Arial" w:hAnsi="Arial" w:cs="Arial"/>
        </w:rPr>
        <w:lastRenderedPageBreak/>
        <w:t>S</w:t>
      </w:r>
      <w:r w:rsidR="00572C09" w:rsidRPr="00572C09">
        <w:rPr>
          <w:rFonts w:ascii="Arial" w:hAnsi="Arial" w:cs="Arial"/>
        </w:rPr>
        <w:t xml:space="preserve"> přibývajícími žádostmi začíná být systém těžce nepřehledný, filtrace je amatérská - chce přesný název včetně přesné diakritiky.</w:t>
      </w:r>
    </w:p>
    <w:p w14:paraId="062F8EF4" w14:textId="77777777" w:rsidR="008B6ADB" w:rsidRDefault="008B6ADB" w:rsidP="008B6ADB">
      <w:pPr>
        <w:numPr>
          <w:ilvl w:val="0"/>
          <w:numId w:val="13"/>
        </w:numPr>
        <w:spacing w:after="120" w:line="300" w:lineRule="auto"/>
        <w:jc w:val="both"/>
        <w:rPr>
          <w:rFonts w:ascii="Arial" w:hAnsi="Arial" w:cs="Arial"/>
        </w:rPr>
      </w:pPr>
      <w:r>
        <w:rPr>
          <w:rFonts w:ascii="Arial" w:hAnsi="Arial" w:cs="Arial"/>
        </w:rPr>
        <w:t>U</w:t>
      </w:r>
      <w:r w:rsidR="00572C09" w:rsidRPr="00572C09">
        <w:rPr>
          <w:rFonts w:ascii="Arial" w:hAnsi="Arial" w:cs="Arial"/>
        </w:rPr>
        <w:t xml:space="preserve"> podpisové doložky nelze vložit jméno, příjmení a zejména funkce podepisující osoby - veškeré odcházející písemnosti přes šablony jsou tedy protiprávní, resp. v rozporu se správním řádem (§ 69)</w:t>
      </w:r>
      <w:r>
        <w:rPr>
          <w:rFonts w:ascii="Arial" w:hAnsi="Arial" w:cs="Arial"/>
        </w:rPr>
        <w:t>.</w:t>
      </w:r>
    </w:p>
    <w:p w14:paraId="55420E57" w14:textId="77777777" w:rsidR="008B6ADB" w:rsidRDefault="00572C09" w:rsidP="008B6ADB">
      <w:pPr>
        <w:numPr>
          <w:ilvl w:val="0"/>
          <w:numId w:val="13"/>
        </w:numPr>
        <w:spacing w:after="120" w:line="300" w:lineRule="auto"/>
        <w:jc w:val="both"/>
        <w:rPr>
          <w:rFonts w:ascii="Arial" w:hAnsi="Arial" w:cs="Arial"/>
        </w:rPr>
      </w:pPr>
      <w:r w:rsidRPr="00572C09">
        <w:rPr>
          <w:rFonts w:ascii="Arial" w:hAnsi="Arial" w:cs="Arial"/>
        </w:rPr>
        <w:t>Chybí možnost změnit druh řízení</w:t>
      </w:r>
      <w:r w:rsidR="008B6ADB">
        <w:rPr>
          <w:rFonts w:ascii="Arial" w:hAnsi="Arial" w:cs="Arial"/>
        </w:rPr>
        <w:t>.</w:t>
      </w:r>
    </w:p>
    <w:p w14:paraId="295AFDEE" w14:textId="77777777" w:rsidR="008B6ADB" w:rsidRDefault="00572C09" w:rsidP="008B6ADB">
      <w:pPr>
        <w:numPr>
          <w:ilvl w:val="0"/>
          <w:numId w:val="13"/>
        </w:numPr>
        <w:spacing w:after="120" w:line="300" w:lineRule="auto"/>
        <w:jc w:val="both"/>
        <w:rPr>
          <w:rFonts w:ascii="Arial" w:hAnsi="Arial" w:cs="Arial"/>
        </w:rPr>
      </w:pPr>
      <w:r w:rsidRPr="00572C09">
        <w:rPr>
          <w:rFonts w:ascii="Arial" w:hAnsi="Arial" w:cs="Arial"/>
        </w:rPr>
        <w:t>V případě odeslání dokumentu s přílohou</w:t>
      </w:r>
      <w:r w:rsidR="008B6ADB" w:rsidRPr="008B6ADB">
        <w:rPr>
          <w:rFonts w:ascii="Arial" w:hAnsi="Arial" w:cs="Arial"/>
        </w:rPr>
        <w:t xml:space="preserve"> </w:t>
      </w:r>
      <w:r w:rsidR="008B6ADB" w:rsidRPr="00572C09">
        <w:rPr>
          <w:rFonts w:ascii="Arial" w:hAnsi="Arial" w:cs="Arial"/>
        </w:rPr>
        <w:t>se</w:t>
      </w:r>
      <w:r w:rsidRPr="00572C09">
        <w:rPr>
          <w:rFonts w:ascii="Arial" w:hAnsi="Arial" w:cs="Arial"/>
        </w:rPr>
        <w:t xml:space="preserve"> odešle jen Hlavní dokument, ale již ne jeho přílohy. Typicky Vyrozumění o zahájení řízení, kdy se přikládá situační výkres, tak ten musí nyní spojit do jednoho PDF s oznámením, jinak příloha situace nedorazí adresátovi.</w:t>
      </w:r>
    </w:p>
    <w:p w14:paraId="4BEE4085" w14:textId="77777777" w:rsidR="008B6ADB" w:rsidRDefault="00572C09" w:rsidP="008B6ADB">
      <w:pPr>
        <w:numPr>
          <w:ilvl w:val="0"/>
          <w:numId w:val="13"/>
        </w:numPr>
        <w:spacing w:after="120" w:line="300" w:lineRule="auto"/>
        <w:jc w:val="both"/>
        <w:rPr>
          <w:rFonts w:ascii="Arial" w:hAnsi="Arial" w:cs="Arial"/>
        </w:rPr>
      </w:pPr>
      <w:r w:rsidRPr="00572C09">
        <w:rPr>
          <w:rFonts w:ascii="Arial" w:hAnsi="Arial" w:cs="Arial"/>
        </w:rPr>
        <w:t xml:space="preserve">Vložit k platbě možnost specifického symbolu, </w:t>
      </w:r>
      <w:r w:rsidR="008B6ADB">
        <w:rPr>
          <w:rFonts w:ascii="Arial" w:hAnsi="Arial" w:cs="Arial"/>
        </w:rPr>
        <w:t>nedochází k</w:t>
      </w:r>
      <w:r w:rsidRPr="00572C09">
        <w:rPr>
          <w:rFonts w:ascii="Arial" w:hAnsi="Arial" w:cs="Arial"/>
        </w:rPr>
        <w:t xml:space="preserve"> propojení s ekonomickým systémem a </w:t>
      </w:r>
      <w:r w:rsidR="008B6ADB">
        <w:rPr>
          <w:rFonts w:ascii="Arial" w:hAnsi="Arial" w:cs="Arial"/>
        </w:rPr>
        <w:t>je potřeba</w:t>
      </w:r>
      <w:r w:rsidRPr="00572C09">
        <w:rPr>
          <w:rFonts w:ascii="Arial" w:hAnsi="Arial" w:cs="Arial"/>
        </w:rPr>
        <w:t xml:space="preserve"> generovat </w:t>
      </w:r>
      <w:r w:rsidR="008B6ADB">
        <w:rPr>
          <w:rFonts w:ascii="Arial" w:hAnsi="Arial" w:cs="Arial"/>
        </w:rPr>
        <w:t>variabilní symboly.</w:t>
      </w:r>
    </w:p>
    <w:p w14:paraId="5A85DF82" w14:textId="77777777" w:rsidR="00775507" w:rsidRDefault="00572C09" w:rsidP="00775507">
      <w:pPr>
        <w:numPr>
          <w:ilvl w:val="0"/>
          <w:numId w:val="13"/>
        </w:numPr>
        <w:spacing w:after="120" w:line="300" w:lineRule="auto"/>
        <w:jc w:val="both"/>
        <w:rPr>
          <w:rFonts w:ascii="Arial" w:hAnsi="Arial" w:cs="Arial"/>
        </w:rPr>
      </w:pPr>
      <w:r w:rsidRPr="00572C09">
        <w:rPr>
          <w:rFonts w:ascii="Arial" w:hAnsi="Arial" w:cs="Arial"/>
        </w:rPr>
        <w:t xml:space="preserve">Stavebník v portálu stavebníka vyplní žádost, včetně datumu narození stavebníka/zástupce, tento údaj se nepropíše do ISSŘ, musí se následně "lovit" v </w:t>
      </w:r>
      <w:proofErr w:type="spellStart"/>
      <w:r w:rsidRPr="00572C09">
        <w:rPr>
          <w:rFonts w:ascii="Arial" w:hAnsi="Arial" w:cs="Arial"/>
        </w:rPr>
        <w:t>pdf</w:t>
      </w:r>
      <w:proofErr w:type="spellEnd"/>
      <w:r w:rsidRPr="00572C09">
        <w:rPr>
          <w:rFonts w:ascii="Arial" w:hAnsi="Arial" w:cs="Arial"/>
        </w:rPr>
        <w:t xml:space="preserve"> žádosti a přepisovat před ztotožněním, jinak ztotožnění neproběhne.</w:t>
      </w:r>
    </w:p>
    <w:p w14:paraId="0EF20303" w14:textId="77777777" w:rsidR="00775507" w:rsidRDefault="00572C09" w:rsidP="00775507">
      <w:pPr>
        <w:numPr>
          <w:ilvl w:val="0"/>
          <w:numId w:val="13"/>
        </w:numPr>
        <w:spacing w:after="120" w:line="300" w:lineRule="auto"/>
        <w:jc w:val="both"/>
        <w:rPr>
          <w:rFonts w:ascii="Arial" w:hAnsi="Arial" w:cs="Arial"/>
        </w:rPr>
      </w:pPr>
      <w:r w:rsidRPr="00572C09">
        <w:rPr>
          <w:rFonts w:ascii="Arial" w:hAnsi="Arial" w:cs="Arial"/>
        </w:rPr>
        <w:t>Vyřadit zrušené dokumenty z nabídky, všechno zůstává na zdi v ISSŘ, velmi nepřehledné.</w:t>
      </w:r>
    </w:p>
    <w:p w14:paraId="235356C0" w14:textId="77777777" w:rsidR="00775507" w:rsidRDefault="00572C09" w:rsidP="00775507">
      <w:pPr>
        <w:numPr>
          <w:ilvl w:val="0"/>
          <w:numId w:val="13"/>
        </w:numPr>
        <w:spacing w:after="120" w:line="300" w:lineRule="auto"/>
        <w:jc w:val="both"/>
        <w:rPr>
          <w:rFonts w:ascii="Arial" w:hAnsi="Arial" w:cs="Arial"/>
        </w:rPr>
      </w:pPr>
      <w:r w:rsidRPr="00572C09">
        <w:rPr>
          <w:rFonts w:ascii="Arial" w:hAnsi="Arial" w:cs="Arial"/>
        </w:rPr>
        <w:t xml:space="preserve">Jako schvalovatel a podepisující </w:t>
      </w:r>
      <w:r w:rsidR="00775507">
        <w:rPr>
          <w:rFonts w:ascii="Arial" w:hAnsi="Arial" w:cs="Arial"/>
        </w:rPr>
        <w:t>dostává dotčená osoba</w:t>
      </w:r>
      <w:r w:rsidRPr="00572C09">
        <w:rPr>
          <w:rFonts w:ascii="Arial" w:hAnsi="Arial" w:cs="Arial"/>
        </w:rPr>
        <w:t xml:space="preserve"> od podřízených úkoly, ale na </w:t>
      </w:r>
      <w:r w:rsidR="00775507">
        <w:rPr>
          <w:rFonts w:ascii="Arial" w:hAnsi="Arial" w:cs="Arial"/>
        </w:rPr>
        <w:t>v prvotním náhledu</w:t>
      </w:r>
      <w:r w:rsidRPr="00572C09">
        <w:rPr>
          <w:rFonts w:ascii="Arial" w:hAnsi="Arial" w:cs="Arial"/>
        </w:rPr>
        <w:t xml:space="preserve"> nevidí od koho o co jde, jen klikáním a rolováním se dozví, který kolega posílá a poté co posílá...a to vše dvoukolově...</w:t>
      </w:r>
    </w:p>
    <w:p w14:paraId="66B8E8B1" w14:textId="77777777" w:rsidR="00775507" w:rsidRDefault="00572C09" w:rsidP="00775507">
      <w:pPr>
        <w:numPr>
          <w:ilvl w:val="0"/>
          <w:numId w:val="13"/>
        </w:numPr>
        <w:spacing w:after="120" w:line="300" w:lineRule="auto"/>
        <w:jc w:val="both"/>
        <w:rPr>
          <w:rFonts w:ascii="Arial" w:hAnsi="Arial" w:cs="Arial"/>
        </w:rPr>
      </w:pPr>
      <w:r w:rsidRPr="00572C09">
        <w:rPr>
          <w:rFonts w:ascii="Arial" w:hAnsi="Arial" w:cs="Arial"/>
        </w:rPr>
        <w:t>V</w:t>
      </w:r>
      <w:r w:rsidR="00775507">
        <w:rPr>
          <w:rFonts w:ascii="Arial" w:hAnsi="Arial" w:cs="Arial"/>
        </w:rPr>
        <w:t> </w:t>
      </w:r>
      <w:r w:rsidRPr="00572C09">
        <w:rPr>
          <w:rFonts w:ascii="Arial" w:hAnsi="Arial" w:cs="Arial"/>
        </w:rPr>
        <w:t>podání</w:t>
      </w:r>
      <w:r w:rsidR="00775507">
        <w:rPr>
          <w:rFonts w:ascii="Arial" w:hAnsi="Arial" w:cs="Arial"/>
        </w:rPr>
        <w:t xml:space="preserve"> </w:t>
      </w:r>
      <w:r w:rsidRPr="00572C09">
        <w:rPr>
          <w:rFonts w:ascii="Arial" w:hAnsi="Arial" w:cs="Arial"/>
        </w:rPr>
        <w:t xml:space="preserve">žádosti </w:t>
      </w:r>
      <w:r w:rsidR="00775507">
        <w:rPr>
          <w:rFonts w:ascii="Arial" w:hAnsi="Arial" w:cs="Arial"/>
        </w:rPr>
        <w:t xml:space="preserve">je </w:t>
      </w:r>
      <w:r w:rsidRPr="00572C09">
        <w:rPr>
          <w:rFonts w:ascii="Arial" w:hAnsi="Arial" w:cs="Arial"/>
        </w:rPr>
        <w:t xml:space="preserve">uvedeno více žadatelů </w:t>
      </w:r>
      <w:r w:rsidR="00775507">
        <w:rPr>
          <w:rFonts w:ascii="Arial" w:hAnsi="Arial" w:cs="Arial"/>
        </w:rPr>
        <w:t xml:space="preserve">- </w:t>
      </w:r>
      <w:r w:rsidRPr="00572C09">
        <w:rPr>
          <w:rFonts w:ascii="Arial" w:hAnsi="Arial" w:cs="Arial"/>
        </w:rPr>
        <w:t>v založení nového dokumentu v ISSŘ nejde přidat další osoby</w:t>
      </w:r>
      <w:r w:rsidR="00775507">
        <w:rPr>
          <w:rFonts w:ascii="Arial" w:hAnsi="Arial" w:cs="Arial"/>
        </w:rPr>
        <w:t>.</w:t>
      </w:r>
    </w:p>
    <w:p w14:paraId="45EFC460" w14:textId="77777777" w:rsidR="00261478" w:rsidRDefault="00572C09" w:rsidP="00261478">
      <w:pPr>
        <w:numPr>
          <w:ilvl w:val="0"/>
          <w:numId w:val="13"/>
        </w:numPr>
        <w:spacing w:after="120" w:line="300" w:lineRule="auto"/>
        <w:jc w:val="both"/>
        <w:rPr>
          <w:rFonts w:ascii="Arial" w:hAnsi="Arial" w:cs="Arial"/>
        </w:rPr>
      </w:pPr>
      <w:r w:rsidRPr="00572C09">
        <w:rPr>
          <w:rFonts w:ascii="Arial" w:hAnsi="Arial" w:cs="Arial"/>
        </w:rPr>
        <w:t xml:space="preserve">Alespoň barevně </w:t>
      </w:r>
      <w:r w:rsidR="00775507">
        <w:rPr>
          <w:rFonts w:ascii="Arial" w:hAnsi="Arial" w:cs="Arial"/>
        </w:rPr>
        <w:t xml:space="preserve">by bylo vhodné </w:t>
      </w:r>
      <w:r w:rsidRPr="00572C09">
        <w:rPr>
          <w:rFonts w:ascii="Arial" w:hAnsi="Arial" w:cs="Arial"/>
        </w:rPr>
        <w:t>rozlišit zda se pohybujeme v záměrech, řízeních, dokumentech uživatelsky nepřívětivé</w:t>
      </w:r>
      <w:r w:rsidR="00775507">
        <w:rPr>
          <w:rFonts w:ascii="Arial" w:hAnsi="Arial" w:cs="Arial"/>
        </w:rPr>
        <w:t>.</w:t>
      </w:r>
    </w:p>
    <w:p w14:paraId="4BF97900" w14:textId="77777777" w:rsidR="00261478" w:rsidRDefault="00572C09" w:rsidP="00261478">
      <w:pPr>
        <w:numPr>
          <w:ilvl w:val="0"/>
          <w:numId w:val="13"/>
        </w:numPr>
        <w:spacing w:after="120" w:line="300" w:lineRule="auto"/>
        <w:jc w:val="both"/>
        <w:rPr>
          <w:rFonts w:ascii="Arial" w:hAnsi="Arial" w:cs="Arial"/>
        </w:rPr>
      </w:pPr>
      <w:r w:rsidRPr="00572C09">
        <w:rPr>
          <w:rFonts w:ascii="Arial" w:hAnsi="Arial" w:cs="Arial"/>
        </w:rPr>
        <w:t xml:space="preserve">U každé osoby nevybírat způsob doručení, </w:t>
      </w:r>
      <w:r w:rsidR="00261478">
        <w:rPr>
          <w:rFonts w:ascii="Arial" w:hAnsi="Arial" w:cs="Arial"/>
        </w:rPr>
        <w:t>viz správní řád a doručování - u</w:t>
      </w:r>
      <w:r w:rsidRPr="00572C09">
        <w:rPr>
          <w:rFonts w:ascii="Arial" w:hAnsi="Arial" w:cs="Arial"/>
        </w:rPr>
        <w:t>mí to VITA, takže to může umět i ISSŘ</w:t>
      </w:r>
      <w:r w:rsidR="00261478">
        <w:rPr>
          <w:rFonts w:ascii="Arial" w:hAnsi="Arial" w:cs="Arial"/>
        </w:rPr>
        <w:t>.</w:t>
      </w:r>
    </w:p>
    <w:p w14:paraId="5B6C4CA0" w14:textId="77777777" w:rsidR="00261478" w:rsidRDefault="00572C09" w:rsidP="00261478">
      <w:pPr>
        <w:numPr>
          <w:ilvl w:val="0"/>
          <w:numId w:val="13"/>
        </w:numPr>
        <w:spacing w:after="120" w:line="300" w:lineRule="auto"/>
        <w:jc w:val="both"/>
        <w:rPr>
          <w:rFonts w:ascii="Arial" w:hAnsi="Arial" w:cs="Arial"/>
        </w:rPr>
      </w:pPr>
      <w:r w:rsidRPr="00572C09">
        <w:rPr>
          <w:rFonts w:ascii="Arial" w:hAnsi="Arial" w:cs="Arial"/>
        </w:rPr>
        <w:t>Každý pracovník chce vidět jen svou přidělenou práci – ne, že musí hledat ve všem, co vlastně je jeho</w:t>
      </w:r>
      <w:r w:rsidR="00261478">
        <w:rPr>
          <w:rFonts w:ascii="Arial" w:hAnsi="Arial" w:cs="Arial"/>
        </w:rPr>
        <w:t>.</w:t>
      </w:r>
    </w:p>
    <w:p w14:paraId="6B035706" w14:textId="77777777" w:rsidR="00261478" w:rsidRDefault="00572C09" w:rsidP="00261478">
      <w:pPr>
        <w:numPr>
          <w:ilvl w:val="0"/>
          <w:numId w:val="13"/>
        </w:numPr>
        <w:spacing w:after="120" w:line="300" w:lineRule="auto"/>
        <w:jc w:val="both"/>
        <w:rPr>
          <w:rFonts w:ascii="Arial" w:hAnsi="Arial" w:cs="Arial"/>
        </w:rPr>
      </w:pPr>
      <w:r w:rsidRPr="00572C09">
        <w:rPr>
          <w:rFonts w:ascii="Arial" w:hAnsi="Arial" w:cs="Arial"/>
        </w:rPr>
        <w:t>Absolutně nepřehledné, uživatelsky opravdu velice zmatečné a náročné. Šablony</w:t>
      </w:r>
      <w:r w:rsidR="00261478">
        <w:rPr>
          <w:rFonts w:ascii="Arial" w:hAnsi="Arial" w:cs="Arial"/>
        </w:rPr>
        <w:t xml:space="preserve"> mají</w:t>
      </w:r>
      <w:r w:rsidRPr="00572C09">
        <w:rPr>
          <w:rFonts w:ascii="Arial" w:hAnsi="Arial" w:cs="Arial"/>
        </w:rPr>
        <w:t xml:space="preserve"> katastrofální úroveň - kromě nulového propsání údajů z řízení je </w:t>
      </w:r>
      <w:r w:rsidR="00261478">
        <w:rPr>
          <w:rFonts w:ascii="Arial" w:hAnsi="Arial" w:cs="Arial"/>
        </w:rPr>
        <w:t>katastrofální i</w:t>
      </w:r>
      <w:r w:rsidRPr="00572C09">
        <w:rPr>
          <w:rFonts w:ascii="Arial" w:hAnsi="Arial" w:cs="Arial"/>
        </w:rPr>
        <w:t xml:space="preserve"> grafika</w:t>
      </w:r>
      <w:r w:rsidR="00261478">
        <w:rPr>
          <w:rFonts w:ascii="Arial" w:hAnsi="Arial" w:cs="Arial"/>
        </w:rPr>
        <w:t>.</w:t>
      </w:r>
    </w:p>
    <w:p w14:paraId="73EA4341" w14:textId="5B807B34" w:rsidR="00572C09" w:rsidRPr="00572C09" w:rsidRDefault="00572C09" w:rsidP="00261478">
      <w:pPr>
        <w:numPr>
          <w:ilvl w:val="0"/>
          <w:numId w:val="13"/>
        </w:numPr>
        <w:spacing w:after="120" w:line="300" w:lineRule="auto"/>
        <w:jc w:val="both"/>
        <w:rPr>
          <w:rFonts w:ascii="Arial" w:hAnsi="Arial" w:cs="Arial"/>
        </w:rPr>
      </w:pPr>
      <w:r w:rsidRPr="00572C09">
        <w:rPr>
          <w:rFonts w:ascii="Arial" w:hAnsi="Arial" w:cs="Arial"/>
        </w:rPr>
        <w:t>Doručenky nejdou zobrazit v náhledu přes "oko", musí se stáhnou do PC a teprve tak je vidíme. Systém nepodporuje prohlížení ve formátu .</w:t>
      </w:r>
      <w:proofErr w:type="spellStart"/>
      <w:r w:rsidRPr="00572C09">
        <w:rPr>
          <w:rFonts w:ascii="Arial" w:hAnsi="Arial" w:cs="Arial"/>
        </w:rPr>
        <w:t>zfo</w:t>
      </w:r>
      <w:proofErr w:type="spellEnd"/>
      <w:r w:rsidRPr="00572C09">
        <w:rPr>
          <w:rFonts w:ascii="Arial" w:hAnsi="Arial" w:cs="Arial"/>
        </w:rPr>
        <w:t>, ve kterém jsou doručenky uloženy. Je zoufalé, každou doručenku stahovat a kontrolovat.</w:t>
      </w:r>
    </w:p>
    <w:p w14:paraId="45DF87E0" w14:textId="373B8C58" w:rsidR="00572C09" w:rsidRPr="00572C09" w:rsidRDefault="00572C09" w:rsidP="008339A6">
      <w:pPr>
        <w:spacing w:after="120" w:line="300" w:lineRule="auto"/>
        <w:jc w:val="both"/>
        <w:rPr>
          <w:rFonts w:ascii="Arial" w:hAnsi="Arial" w:cs="Arial"/>
          <w:i/>
          <w:iCs/>
        </w:rPr>
      </w:pPr>
      <w:r w:rsidRPr="00572C09">
        <w:rPr>
          <w:rFonts w:ascii="Arial" w:hAnsi="Arial" w:cs="Arial"/>
          <w:i/>
          <w:iCs/>
        </w:rPr>
        <w:t xml:space="preserve">Jedná se pouze o určitý přehled </w:t>
      </w:r>
      <w:r w:rsidR="001E2CD3" w:rsidRPr="001E2CD3">
        <w:rPr>
          <w:rFonts w:ascii="Arial" w:hAnsi="Arial" w:cs="Arial"/>
          <w:i/>
          <w:iCs/>
        </w:rPr>
        <w:t>dosud</w:t>
      </w:r>
      <w:r w:rsidRPr="00572C09">
        <w:rPr>
          <w:rFonts w:ascii="Arial" w:hAnsi="Arial" w:cs="Arial"/>
          <w:i/>
          <w:iCs/>
        </w:rPr>
        <w:t xml:space="preserve"> zjištěných nedostatků. Tento seznam se bude určitě každým dnem měnit, neboť se objeví další zjištěné nedostatky nebo naopak budou nedostatky odstraněny. Leckdy jsou to možná drobnosti, ale stovky drobností uvádí úředníky do stresu jak časového, tak samozřejmě psychického.</w:t>
      </w:r>
    </w:p>
    <w:p w14:paraId="2B6C87E6" w14:textId="77777777" w:rsidR="00572C09" w:rsidRPr="00572C09" w:rsidRDefault="00572C09" w:rsidP="008339A6">
      <w:pPr>
        <w:spacing w:after="120" w:line="300" w:lineRule="auto"/>
        <w:jc w:val="both"/>
        <w:rPr>
          <w:rFonts w:ascii="Arial" w:hAnsi="Arial" w:cs="Arial"/>
        </w:rPr>
      </w:pPr>
    </w:p>
    <w:p w14:paraId="7308286A" w14:textId="77777777" w:rsidR="003675BC" w:rsidRPr="004172C9" w:rsidRDefault="003675BC" w:rsidP="008339A6">
      <w:pPr>
        <w:spacing w:after="120" w:line="300" w:lineRule="auto"/>
        <w:jc w:val="both"/>
        <w:rPr>
          <w:rFonts w:ascii="Arial" w:hAnsi="Arial" w:cs="Arial"/>
        </w:rPr>
      </w:pPr>
    </w:p>
    <w:p w14:paraId="1B034CBE" w14:textId="34EFD223" w:rsidR="003675BC" w:rsidRPr="001E2CD3" w:rsidRDefault="006F24F6" w:rsidP="008339A6">
      <w:pPr>
        <w:spacing w:after="120" w:line="300" w:lineRule="auto"/>
        <w:jc w:val="both"/>
        <w:rPr>
          <w:rFonts w:ascii="Arial" w:hAnsi="Arial" w:cs="Arial"/>
          <w:b/>
          <w:bCs/>
        </w:rPr>
      </w:pPr>
      <w:r w:rsidRPr="001E2CD3">
        <w:rPr>
          <w:rFonts w:ascii="Arial" w:hAnsi="Arial" w:cs="Arial"/>
          <w:b/>
          <w:bCs/>
        </w:rPr>
        <w:t xml:space="preserve">Dle názoru dotčených odborníků ze stavebních úřadů by </w:t>
      </w:r>
      <w:r w:rsidR="001E2CD3">
        <w:rPr>
          <w:rFonts w:ascii="Arial" w:hAnsi="Arial" w:cs="Arial"/>
          <w:b/>
          <w:bCs/>
        </w:rPr>
        <w:t xml:space="preserve">obecně zjednodušený </w:t>
      </w:r>
      <w:r w:rsidRPr="001E2CD3">
        <w:rPr>
          <w:rFonts w:ascii="Arial" w:hAnsi="Arial" w:cs="Arial"/>
          <w:b/>
          <w:bCs/>
        </w:rPr>
        <w:t>p</w:t>
      </w:r>
      <w:r w:rsidR="003675BC" w:rsidRPr="001E2CD3">
        <w:rPr>
          <w:rFonts w:ascii="Arial" w:hAnsi="Arial" w:cs="Arial"/>
          <w:b/>
          <w:bCs/>
        </w:rPr>
        <w:t>ostup by měl umožňovat následující:</w:t>
      </w:r>
    </w:p>
    <w:p w14:paraId="68A3CD98" w14:textId="77777777" w:rsidR="003675BC" w:rsidRPr="001E2CD3" w:rsidRDefault="003675BC" w:rsidP="008339A6">
      <w:pPr>
        <w:pStyle w:val="Odstavecseseznamem"/>
        <w:numPr>
          <w:ilvl w:val="0"/>
          <w:numId w:val="14"/>
        </w:numPr>
        <w:spacing w:after="120" w:line="300" w:lineRule="auto"/>
        <w:contextualSpacing w:val="0"/>
        <w:jc w:val="both"/>
        <w:rPr>
          <w:rFonts w:ascii="Arial" w:hAnsi="Arial" w:cs="Arial"/>
          <w:u w:val="single"/>
        </w:rPr>
      </w:pPr>
      <w:r w:rsidRPr="001E2CD3">
        <w:rPr>
          <w:rFonts w:ascii="Arial" w:hAnsi="Arial" w:cs="Arial"/>
          <w:u w:val="single"/>
        </w:rPr>
        <w:t>Povinnosti žadatele při podání žádosti:</w:t>
      </w:r>
    </w:p>
    <w:p w14:paraId="6F131F60" w14:textId="2D800262" w:rsidR="003675BC" w:rsidRPr="004172C9" w:rsidRDefault="003675BC" w:rsidP="008339A6">
      <w:pPr>
        <w:numPr>
          <w:ilvl w:val="0"/>
          <w:numId w:val="15"/>
        </w:numPr>
        <w:spacing w:after="120" w:line="300" w:lineRule="auto"/>
        <w:jc w:val="both"/>
        <w:rPr>
          <w:rFonts w:ascii="Arial" w:hAnsi="Arial" w:cs="Arial"/>
        </w:rPr>
      </w:pPr>
      <w:r w:rsidRPr="004172C9">
        <w:rPr>
          <w:rFonts w:ascii="Arial" w:hAnsi="Arial" w:cs="Arial"/>
        </w:rPr>
        <w:t>Vypíše záměr</w:t>
      </w:r>
      <w:r w:rsidR="006F24F6">
        <w:rPr>
          <w:rFonts w:ascii="Arial" w:hAnsi="Arial" w:cs="Arial"/>
        </w:rPr>
        <w:t>.</w:t>
      </w:r>
    </w:p>
    <w:p w14:paraId="4BA799F0" w14:textId="22E834FB" w:rsidR="003675BC" w:rsidRPr="004172C9" w:rsidRDefault="003675BC" w:rsidP="008339A6">
      <w:pPr>
        <w:numPr>
          <w:ilvl w:val="0"/>
          <w:numId w:val="15"/>
        </w:numPr>
        <w:spacing w:after="120" w:line="300" w:lineRule="auto"/>
        <w:jc w:val="both"/>
        <w:rPr>
          <w:rFonts w:ascii="Arial" w:hAnsi="Arial" w:cs="Arial"/>
        </w:rPr>
      </w:pPr>
      <w:r w:rsidRPr="004172C9">
        <w:rPr>
          <w:rFonts w:ascii="Arial" w:hAnsi="Arial" w:cs="Arial"/>
        </w:rPr>
        <w:t>Podá žádost včetně příloh</w:t>
      </w:r>
      <w:r w:rsidR="006F24F6">
        <w:rPr>
          <w:rFonts w:ascii="Arial" w:hAnsi="Arial" w:cs="Arial"/>
        </w:rPr>
        <w:t>.</w:t>
      </w:r>
    </w:p>
    <w:p w14:paraId="77C973F6" w14:textId="414550AF" w:rsidR="003675BC" w:rsidRPr="004172C9" w:rsidRDefault="003675BC" w:rsidP="008339A6">
      <w:pPr>
        <w:numPr>
          <w:ilvl w:val="0"/>
          <w:numId w:val="15"/>
        </w:numPr>
        <w:spacing w:after="120" w:line="300" w:lineRule="auto"/>
        <w:jc w:val="both"/>
        <w:rPr>
          <w:rFonts w:ascii="Arial" w:hAnsi="Arial" w:cs="Arial"/>
        </w:rPr>
      </w:pPr>
      <w:r w:rsidRPr="004172C9">
        <w:rPr>
          <w:rFonts w:ascii="Arial" w:hAnsi="Arial" w:cs="Arial"/>
        </w:rPr>
        <w:t>V mapě, která by měla být součástí žádosti, vyznačí stavbu a pozemky kolem při novém záměru</w:t>
      </w:r>
      <w:r w:rsidR="006F24F6">
        <w:rPr>
          <w:rFonts w:ascii="Arial" w:hAnsi="Arial" w:cs="Arial"/>
        </w:rPr>
        <w:t>.</w:t>
      </w:r>
    </w:p>
    <w:p w14:paraId="0672942A" w14:textId="13C44DF8" w:rsidR="003675BC" w:rsidRPr="004172C9" w:rsidRDefault="003675BC" w:rsidP="008339A6">
      <w:pPr>
        <w:numPr>
          <w:ilvl w:val="0"/>
          <w:numId w:val="15"/>
        </w:numPr>
        <w:spacing w:after="120" w:line="300" w:lineRule="auto"/>
        <w:jc w:val="both"/>
        <w:rPr>
          <w:rFonts w:ascii="Arial" w:hAnsi="Arial" w:cs="Arial"/>
        </w:rPr>
      </w:pPr>
      <w:r w:rsidRPr="004172C9">
        <w:rPr>
          <w:rFonts w:ascii="Arial" w:hAnsi="Arial" w:cs="Arial"/>
        </w:rPr>
        <w:t xml:space="preserve">Nahraje </w:t>
      </w:r>
      <w:r w:rsidR="006F24F6">
        <w:rPr>
          <w:rFonts w:ascii="Arial" w:hAnsi="Arial" w:cs="Arial"/>
        </w:rPr>
        <w:t>projektovou dokumentaci.</w:t>
      </w:r>
    </w:p>
    <w:p w14:paraId="74AAC308" w14:textId="77777777" w:rsidR="003675BC" w:rsidRPr="001E2CD3" w:rsidRDefault="003675BC" w:rsidP="008339A6">
      <w:pPr>
        <w:pStyle w:val="Odstavecseseznamem"/>
        <w:numPr>
          <w:ilvl w:val="0"/>
          <w:numId w:val="14"/>
        </w:numPr>
        <w:spacing w:after="120" w:line="300" w:lineRule="auto"/>
        <w:contextualSpacing w:val="0"/>
        <w:jc w:val="both"/>
        <w:rPr>
          <w:rFonts w:ascii="Arial" w:hAnsi="Arial" w:cs="Arial"/>
          <w:u w:val="single"/>
        </w:rPr>
      </w:pPr>
      <w:r w:rsidRPr="001E2CD3">
        <w:rPr>
          <w:rFonts w:ascii="Arial" w:hAnsi="Arial" w:cs="Arial"/>
          <w:u w:val="single"/>
        </w:rPr>
        <w:t>Úřad:</w:t>
      </w:r>
    </w:p>
    <w:p w14:paraId="5608F773" w14:textId="05C2E868" w:rsidR="003675BC" w:rsidRPr="004172C9" w:rsidRDefault="003675BC" w:rsidP="008339A6">
      <w:pPr>
        <w:numPr>
          <w:ilvl w:val="0"/>
          <w:numId w:val="16"/>
        </w:numPr>
        <w:spacing w:after="120" w:line="300" w:lineRule="auto"/>
        <w:jc w:val="both"/>
        <w:rPr>
          <w:rFonts w:ascii="Arial" w:hAnsi="Arial" w:cs="Arial"/>
        </w:rPr>
      </w:pPr>
      <w:r w:rsidRPr="004172C9">
        <w:rPr>
          <w:rFonts w:ascii="Arial" w:hAnsi="Arial" w:cs="Arial"/>
        </w:rPr>
        <w:t xml:space="preserve">Převezme žádost se záměrem a označení parcel v mapě a pouze to všechno zkontroluje. Vše se propíše v zrcadlení </w:t>
      </w:r>
      <w:r w:rsidR="006F24F6">
        <w:rPr>
          <w:rFonts w:ascii="Arial" w:hAnsi="Arial" w:cs="Arial"/>
        </w:rPr>
        <w:t>ke stavebnímu úřadu.</w:t>
      </w:r>
    </w:p>
    <w:p w14:paraId="3109E632" w14:textId="7D56921D" w:rsidR="003675BC" w:rsidRPr="004172C9" w:rsidRDefault="003675BC" w:rsidP="008339A6">
      <w:pPr>
        <w:numPr>
          <w:ilvl w:val="0"/>
          <w:numId w:val="16"/>
        </w:numPr>
        <w:spacing w:after="120" w:line="300" w:lineRule="auto"/>
        <w:jc w:val="both"/>
        <w:rPr>
          <w:rFonts w:ascii="Arial" w:hAnsi="Arial" w:cs="Arial"/>
        </w:rPr>
      </w:pPr>
      <w:r w:rsidRPr="004172C9">
        <w:rPr>
          <w:rFonts w:ascii="Arial" w:hAnsi="Arial" w:cs="Arial"/>
        </w:rPr>
        <w:t>V mapě označí účastníky řízení, kteří kliknutím na mapu (propojená z KN)</w:t>
      </w:r>
      <w:r w:rsidR="006F24F6">
        <w:rPr>
          <w:rFonts w:ascii="Arial" w:hAnsi="Arial" w:cs="Arial"/>
        </w:rPr>
        <w:t xml:space="preserve"> </w:t>
      </w:r>
      <w:r w:rsidRPr="004172C9">
        <w:rPr>
          <w:rFonts w:ascii="Arial" w:hAnsi="Arial" w:cs="Arial"/>
        </w:rPr>
        <w:t xml:space="preserve">vyskočí automaticky do správního řízení a jen </w:t>
      </w:r>
      <w:r w:rsidR="006F24F6">
        <w:rPr>
          <w:rFonts w:ascii="Arial" w:hAnsi="Arial" w:cs="Arial"/>
        </w:rPr>
        <w:t>dojde k ověření</w:t>
      </w:r>
      <w:r w:rsidRPr="004172C9">
        <w:rPr>
          <w:rFonts w:ascii="Arial" w:hAnsi="Arial" w:cs="Arial"/>
        </w:rPr>
        <w:t xml:space="preserve"> jejich totožnost</w:t>
      </w:r>
      <w:r w:rsidR="006F24F6">
        <w:rPr>
          <w:rFonts w:ascii="Arial" w:hAnsi="Arial" w:cs="Arial"/>
        </w:rPr>
        <w:t>i.</w:t>
      </w:r>
    </w:p>
    <w:p w14:paraId="63D0E9D3" w14:textId="42013896" w:rsidR="003675BC" w:rsidRPr="004172C9" w:rsidRDefault="003675BC" w:rsidP="008339A6">
      <w:pPr>
        <w:numPr>
          <w:ilvl w:val="0"/>
          <w:numId w:val="16"/>
        </w:numPr>
        <w:spacing w:after="120" w:line="300" w:lineRule="auto"/>
        <w:jc w:val="both"/>
        <w:rPr>
          <w:rFonts w:ascii="Arial" w:hAnsi="Arial" w:cs="Arial"/>
        </w:rPr>
      </w:pPr>
      <w:r w:rsidRPr="004172C9">
        <w:rPr>
          <w:rFonts w:ascii="Arial" w:hAnsi="Arial" w:cs="Arial"/>
        </w:rPr>
        <w:t>Zkontrolovaná žádost do 15 min</w:t>
      </w:r>
      <w:r w:rsidR="006F24F6">
        <w:rPr>
          <w:rFonts w:ascii="Arial" w:hAnsi="Arial" w:cs="Arial"/>
        </w:rPr>
        <w:t>.</w:t>
      </w:r>
      <w:r w:rsidRPr="004172C9">
        <w:rPr>
          <w:rFonts w:ascii="Arial" w:hAnsi="Arial" w:cs="Arial"/>
        </w:rPr>
        <w:t xml:space="preserve"> včetně určených účastníků řízení</w:t>
      </w:r>
      <w:r w:rsidR="006F24F6">
        <w:rPr>
          <w:rFonts w:ascii="Arial" w:hAnsi="Arial" w:cs="Arial"/>
        </w:rPr>
        <w:t>.</w:t>
      </w:r>
    </w:p>
    <w:p w14:paraId="56BEBFCB" w14:textId="77777777" w:rsidR="00237077" w:rsidRPr="004172C9" w:rsidRDefault="00237077" w:rsidP="008339A6">
      <w:pPr>
        <w:spacing w:after="120" w:line="300" w:lineRule="auto"/>
        <w:jc w:val="both"/>
        <w:rPr>
          <w:rFonts w:ascii="Arial" w:hAnsi="Arial" w:cs="Arial"/>
        </w:rPr>
      </w:pPr>
    </w:p>
    <w:p w14:paraId="3CF8B40C" w14:textId="77777777" w:rsidR="00BA198C" w:rsidRPr="004172C9" w:rsidRDefault="00BA198C" w:rsidP="008339A6">
      <w:pPr>
        <w:spacing w:after="120" w:line="300" w:lineRule="auto"/>
        <w:jc w:val="both"/>
        <w:rPr>
          <w:rFonts w:ascii="Arial" w:hAnsi="Arial" w:cs="Arial"/>
        </w:rPr>
      </w:pPr>
    </w:p>
    <w:p w14:paraId="5B66577A" w14:textId="77777777" w:rsidR="00472AC3" w:rsidRPr="004172C9" w:rsidRDefault="00472AC3" w:rsidP="008339A6">
      <w:pPr>
        <w:spacing w:after="120" w:line="300" w:lineRule="auto"/>
        <w:jc w:val="both"/>
        <w:rPr>
          <w:rFonts w:ascii="Arial" w:hAnsi="Arial" w:cs="Arial"/>
        </w:rPr>
      </w:pPr>
    </w:p>
    <w:p w14:paraId="7D7843D7" w14:textId="7B9E5543" w:rsidR="00472AC3" w:rsidRPr="004172C9" w:rsidRDefault="00472AC3" w:rsidP="008339A6">
      <w:pPr>
        <w:spacing w:after="120" w:line="300" w:lineRule="auto"/>
        <w:jc w:val="both"/>
        <w:rPr>
          <w:rFonts w:ascii="Arial" w:hAnsi="Arial" w:cs="Arial"/>
        </w:rPr>
      </w:pPr>
    </w:p>
    <w:p w14:paraId="363A600A" w14:textId="77777777" w:rsidR="00A33347" w:rsidRPr="004172C9" w:rsidRDefault="00A33347" w:rsidP="008339A6">
      <w:pPr>
        <w:spacing w:after="120" w:line="300" w:lineRule="auto"/>
        <w:jc w:val="both"/>
        <w:rPr>
          <w:rFonts w:ascii="Arial" w:hAnsi="Arial" w:cs="Arial"/>
        </w:rPr>
      </w:pPr>
    </w:p>
    <w:p w14:paraId="598373B1" w14:textId="77777777" w:rsidR="00A33347" w:rsidRPr="004172C9" w:rsidRDefault="00A33347" w:rsidP="008339A6">
      <w:pPr>
        <w:spacing w:after="120" w:line="300" w:lineRule="auto"/>
        <w:jc w:val="both"/>
        <w:rPr>
          <w:rFonts w:ascii="Arial" w:hAnsi="Arial" w:cs="Arial"/>
        </w:rPr>
      </w:pPr>
    </w:p>
    <w:p w14:paraId="761D6F4F" w14:textId="77777777" w:rsidR="00A33347" w:rsidRPr="004172C9" w:rsidRDefault="00A33347" w:rsidP="008339A6">
      <w:pPr>
        <w:spacing w:after="120" w:line="300" w:lineRule="auto"/>
        <w:jc w:val="both"/>
        <w:rPr>
          <w:rFonts w:ascii="Arial" w:hAnsi="Arial" w:cs="Arial"/>
        </w:rPr>
      </w:pPr>
    </w:p>
    <w:sectPr w:rsidR="00A33347" w:rsidRPr="004172C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B9E1F" w14:textId="77777777" w:rsidR="008339A6" w:rsidRDefault="008339A6" w:rsidP="008339A6">
      <w:pPr>
        <w:spacing w:after="0" w:line="240" w:lineRule="auto"/>
      </w:pPr>
      <w:r>
        <w:separator/>
      </w:r>
    </w:p>
  </w:endnote>
  <w:endnote w:type="continuationSeparator" w:id="0">
    <w:p w14:paraId="2B4E14A6" w14:textId="77777777" w:rsidR="008339A6" w:rsidRDefault="008339A6" w:rsidP="0083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879773448"/>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5D2A9D49" w14:textId="0B5E9EB1" w:rsidR="008339A6" w:rsidRPr="008339A6" w:rsidRDefault="008339A6">
            <w:pPr>
              <w:pStyle w:val="Zpat"/>
              <w:jc w:val="right"/>
              <w:rPr>
                <w:rFonts w:ascii="Arial" w:hAnsi="Arial" w:cs="Arial"/>
                <w:sz w:val="18"/>
                <w:szCs w:val="18"/>
              </w:rPr>
            </w:pPr>
            <w:r w:rsidRPr="008339A6">
              <w:rPr>
                <w:rFonts w:ascii="Arial" w:hAnsi="Arial" w:cs="Arial"/>
                <w:sz w:val="18"/>
                <w:szCs w:val="18"/>
              </w:rPr>
              <w:t xml:space="preserve">Stránka </w:t>
            </w:r>
            <w:r w:rsidRPr="008339A6">
              <w:rPr>
                <w:rFonts w:ascii="Arial" w:hAnsi="Arial" w:cs="Arial"/>
                <w:b/>
                <w:bCs/>
                <w:sz w:val="18"/>
                <w:szCs w:val="18"/>
              </w:rPr>
              <w:fldChar w:fldCharType="begin"/>
            </w:r>
            <w:r w:rsidRPr="008339A6">
              <w:rPr>
                <w:rFonts w:ascii="Arial" w:hAnsi="Arial" w:cs="Arial"/>
                <w:b/>
                <w:bCs/>
                <w:sz w:val="18"/>
                <w:szCs w:val="18"/>
              </w:rPr>
              <w:instrText>PAGE</w:instrText>
            </w:r>
            <w:r w:rsidRPr="008339A6">
              <w:rPr>
                <w:rFonts w:ascii="Arial" w:hAnsi="Arial" w:cs="Arial"/>
                <w:b/>
                <w:bCs/>
                <w:sz w:val="18"/>
                <w:szCs w:val="18"/>
              </w:rPr>
              <w:fldChar w:fldCharType="separate"/>
            </w:r>
            <w:r w:rsidRPr="008339A6">
              <w:rPr>
                <w:rFonts w:ascii="Arial" w:hAnsi="Arial" w:cs="Arial"/>
                <w:b/>
                <w:bCs/>
                <w:sz w:val="18"/>
                <w:szCs w:val="18"/>
              </w:rPr>
              <w:t>2</w:t>
            </w:r>
            <w:r w:rsidRPr="008339A6">
              <w:rPr>
                <w:rFonts w:ascii="Arial" w:hAnsi="Arial" w:cs="Arial"/>
                <w:b/>
                <w:bCs/>
                <w:sz w:val="18"/>
                <w:szCs w:val="18"/>
              </w:rPr>
              <w:fldChar w:fldCharType="end"/>
            </w:r>
            <w:r w:rsidRPr="008339A6">
              <w:rPr>
                <w:rFonts w:ascii="Arial" w:hAnsi="Arial" w:cs="Arial"/>
                <w:sz w:val="18"/>
                <w:szCs w:val="18"/>
              </w:rPr>
              <w:t xml:space="preserve"> z </w:t>
            </w:r>
            <w:r w:rsidRPr="008339A6">
              <w:rPr>
                <w:rFonts w:ascii="Arial" w:hAnsi="Arial" w:cs="Arial"/>
                <w:b/>
                <w:bCs/>
                <w:sz w:val="18"/>
                <w:szCs w:val="18"/>
              </w:rPr>
              <w:fldChar w:fldCharType="begin"/>
            </w:r>
            <w:r w:rsidRPr="008339A6">
              <w:rPr>
                <w:rFonts w:ascii="Arial" w:hAnsi="Arial" w:cs="Arial"/>
                <w:b/>
                <w:bCs/>
                <w:sz w:val="18"/>
                <w:szCs w:val="18"/>
              </w:rPr>
              <w:instrText>NUMPAGES</w:instrText>
            </w:r>
            <w:r w:rsidRPr="008339A6">
              <w:rPr>
                <w:rFonts w:ascii="Arial" w:hAnsi="Arial" w:cs="Arial"/>
                <w:b/>
                <w:bCs/>
                <w:sz w:val="18"/>
                <w:szCs w:val="18"/>
              </w:rPr>
              <w:fldChar w:fldCharType="separate"/>
            </w:r>
            <w:r w:rsidRPr="008339A6">
              <w:rPr>
                <w:rFonts w:ascii="Arial" w:hAnsi="Arial" w:cs="Arial"/>
                <w:b/>
                <w:bCs/>
                <w:sz w:val="18"/>
                <w:szCs w:val="18"/>
              </w:rPr>
              <w:t>2</w:t>
            </w:r>
            <w:r w:rsidRPr="008339A6">
              <w:rPr>
                <w:rFonts w:ascii="Arial" w:hAnsi="Arial" w:cs="Arial"/>
                <w:b/>
                <w:bCs/>
                <w:sz w:val="18"/>
                <w:szCs w:val="18"/>
              </w:rPr>
              <w:fldChar w:fldCharType="end"/>
            </w:r>
          </w:p>
        </w:sdtContent>
      </w:sdt>
    </w:sdtContent>
  </w:sdt>
  <w:p w14:paraId="70FC8D93" w14:textId="77777777" w:rsidR="008339A6" w:rsidRDefault="008339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AA385" w14:textId="77777777" w:rsidR="008339A6" w:rsidRDefault="008339A6" w:rsidP="008339A6">
      <w:pPr>
        <w:spacing w:after="0" w:line="240" w:lineRule="auto"/>
      </w:pPr>
      <w:r>
        <w:separator/>
      </w:r>
    </w:p>
  </w:footnote>
  <w:footnote w:type="continuationSeparator" w:id="0">
    <w:p w14:paraId="1497A5C1" w14:textId="77777777" w:rsidR="008339A6" w:rsidRDefault="008339A6" w:rsidP="00833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469F7"/>
    <w:multiLevelType w:val="multilevel"/>
    <w:tmpl w:val="E6FA9AA4"/>
    <w:lvl w:ilvl="0">
      <w:start w:val="1"/>
      <w:numFmt w:val="decimal"/>
      <w:lvlText w:val="%1."/>
      <w:lvlJc w:val="left"/>
      <w:pPr>
        <w:tabs>
          <w:tab w:val="num" w:pos="928"/>
        </w:tabs>
        <w:ind w:left="928" w:hanging="360"/>
      </w:pPr>
    </w:lvl>
    <w:lvl w:ilvl="1">
      <w:start w:val="1"/>
      <w:numFmt w:val="decimal"/>
      <w:lvlText w:val="%2."/>
      <w:lvlJc w:val="left"/>
      <w:pPr>
        <w:tabs>
          <w:tab w:val="num" w:pos="1648"/>
        </w:tabs>
        <w:ind w:left="1648" w:hanging="360"/>
      </w:p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abstractNum w:abstractNumId="1" w15:restartNumberingAfterBreak="0">
    <w:nsid w:val="11FE7E19"/>
    <w:multiLevelType w:val="hybridMultilevel"/>
    <w:tmpl w:val="720E160E"/>
    <w:lvl w:ilvl="0" w:tplc="0405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5190AF4"/>
    <w:multiLevelType w:val="hybridMultilevel"/>
    <w:tmpl w:val="87B46C02"/>
    <w:lvl w:ilvl="0" w:tplc="878EB20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98957FA"/>
    <w:multiLevelType w:val="hybridMultilevel"/>
    <w:tmpl w:val="B562DFC8"/>
    <w:lvl w:ilvl="0" w:tplc="B70CF8E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C982498"/>
    <w:multiLevelType w:val="hybridMultilevel"/>
    <w:tmpl w:val="CD688ED8"/>
    <w:lvl w:ilvl="0" w:tplc="D0C0EFF6">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 w15:restartNumberingAfterBreak="0">
    <w:nsid w:val="1E0A24FD"/>
    <w:multiLevelType w:val="hybridMultilevel"/>
    <w:tmpl w:val="674E965A"/>
    <w:lvl w:ilvl="0" w:tplc="BACCA61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BA6064"/>
    <w:multiLevelType w:val="hybridMultilevel"/>
    <w:tmpl w:val="6E54E4B0"/>
    <w:lvl w:ilvl="0" w:tplc="D0C0EFF6">
      <w:start w:val="1"/>
      <w:numFmt w:val="bulle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AE304EA"/>
    <w:multiLevelType w:val="hybridMultilevel"/>
    <w:tmpl w:val="56046D46"/>
    <w:lvl w:ilvl="0" w:tplc="FC12016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33F15819"/>
    <w:multiLevelType w:val="hybridMultilevel"/>
    <w:tmpl w:val="03A89D50"/>
    <w:lvl w:ilvl="0" w:tplc="4FD4CD0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4333501"/>
    <w:multiLevelType w:val="hybridMultilevel"/>
    <w:tmpl w:val="379CC5F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033343"/>
    <w:multiLevelType w:val="hybridMultilevel"/>
    <w:tmpl w:val="7794D48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C677B1D"/>
    <w:multiLevelType w:val="hybridMultilevel"/>
    <w:tmpl w:val="A94EAB38"/>
    <w:lvl w:ilvl="0" w:tplc="D4A07FEA">
      <w:numFmt w:val="bullet"/>
      <w:lvlText w:val="-"/>
      <w:lvlJc w:val="left"/>
      <w:pPr>
        <w:ind w:left="720" w:hanging="360"/>
      </w:pPr>
      <w:rPr>
        <w:rFonts w:ascii="Calibri" w:eastAsiaTheme="minorHAnsi" w:hAnsi="Calibri" w:cstheme="minorBidi"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47287AEE"/>
    <w:multiLevelType w:val="hybridMultilevel"/>
    <w:tmpl w:val="549ECAC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6D566B2"/>
    <w:multiLevelType w:val="hybridMultilevel"/>
    <w:tmpl w:val="1BD4121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95C6EE8"/>
    <w:multiLevelType w:val="hybridMultilevel"/>
    <w:tmpl w:val="37ECDF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A2C0A49"/>
    <w:multiLevelType w:val="multilevel"/>
    <w:tmpl w:val="A2DA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A10BB5"/>
    <w:multiLevelType w:val="hybridMultilevel"/>
    <w:tmpl w:val="0EAAF9F4"/>
    <w:lvl w:ilvl="0" w:tplc="4288DF18">
      <w:start w:val="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E692A17"/>
    <w:multiLevelType w:val="multilevel"/>
    <w:tmpl w:val="019E5F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0234784"/>
    <w:multiLevelType w:val="hybridMultilevel"/>
    <w:tmpl w:val="47584EA0"/>
    <w:lvl w:ilvl="0" w:tplc="0405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7D404CE9"/>
    <w:multiLevelType w:val="hybridMultilevel"/>
    <w:tmpl w:val="80B2B6A6"/>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28440634">
    <w:abstractNumId w:val="15"/>
  </w:num>
  <w:num w:numId="2" w16cid:durableId="487863030">
    <w:abstractNumId w:val="13"/>
  </w:num>
  <w:num w:numId="3" w16cid:durableId="8323380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7039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6343752">
    <w:abstractNumId w:val="14"/>
  </w:num>
  <w:num w:numId="6" w16cid:durableId="1648852593">
    <w:abstractNumId w:val="7"/>
  </w:num>
  <w:num w:numId="7" w16cid:durableId="957761376">
    <w:abstractNumId w:val="8"/>
  </w:num>
  <w:num w:numId="8" w16cid:durableId="259337933">
    <w:abstractNumId w:val="4"/>
  </w:num>
  <w:num w:numId="9" w16cid:durableId="1728413268">
    <w:abstractNumId w:val="11"/>
  </w:num>
  <w:num w:numId="10" w16cid:durableId="1904246042">
    <w:abstractNumId w:val="6"/>
  </w:num>
  <w:num w:numId="11" w16cid:durableId="1596329578">
    <w:abstractNumId w:val="9"/>
  </w:num>
  <w:num w:numId="12" w16cid:durableId="1531843397">
    <w:abstractNumId w:val="19"/>
  </w:num>
  <w:num w:numId="13" w16cid:durableId="14625635">
    <w:abstractNumId w:val="10"/>
  </w:num>
  <w:num w:numId="14" w16cid:durableId="1837568749">
    <w:abstractNumId w:val="12"/>
  </w:num>
  <w:num w:numId="15" w16cid:durableId="1325282538">
    <w:abstractNumId w:val="18"/>
  </w:num>
  <w:num w:numId="16" w16cid:durableId="1633754328">
    <w:abstractNumId w:val="1"/>
  </w:num>
  <w:num w:numId="17" w16cid:durableId="1999067285">
    <w:abstractNumId w:val="3"/>
    <w:lvlOverride w:ilvl="0"/>
    <w:lvlOverride w:ilvl="1"/>
    <w:lvlOverride w:ilvl="2"/>
    <w:lvlOverride w:ilvl="3"/>
    <w:lvlOverride w:ilvl="4"/>
    <w:lvlOverride w:ilvl="5"/>
    <w:lvlOverride w:ilvl="6"/>
    <w:lvlOverride w:ilvl="7"/>
    <w:lvlOverride w:ilvl="8"/>
  </w:num>
  <w:num w:numId="18" w16cid:durableId="575172169">
    <w:abstractNumId w:val="8"/>
    <w:lvlOverride w:ilvl="0"/>
    <w:lvlOverride w:ilvl="1"/>
    <w:lvlOverride w:ilvl="2"/>
    <w:lvlOverride w:ilvl="3"/>
    <w:lvlOverride w:ilvl="4"/>
    <w:lvlOverride w:ilvl="5"/>
    <w:lvlOverride w:ilvl="6"/>
    <w:lvlOverride w:ilvl="7"/>
    <w:lvlOverride w:ilvl="8"/>
  </w:num>
  <w:num w:numId="19" w16cid:durableId="804785004">
    <w:abstractNumId w:val="16"/>
    <w:lvlOverride w:ilvl="0"/>
    <w:lvlOverride w:ilvl="1"/>
    <w:lvlOverride w:ilvl="2"/>
    <w:lvlOverride w:ilvl="3"/>
    <w:lvlOverride w:ilvl="4"/>
    <w:lvlOverride w:ilvl="5"/>
    <w:lvlOverride w:ilvl="6"/>
    <w:lvlOverride w:ilvl="7"/>
    <w:lvlOverride w:ilvl="8"/>
  </w:num>
  <w:num w:numId="20" w16cid:durableId="1686249821">
    <w:abstractNumId w:val="2"/>
    <w:lvlOverride w:ilvl="0"/>
    <w:lvlOverride w:ilvl="1"/>
    <w:lvlOverride w:ilvl="2"/>
    <w:lvlOverride w:ilvl="3"/>
    <w:lvlOverride w:ilvl="4"/>
    <w:lvlOverride w:ilvl="5"/>
    <w:lvlOverride w:ilvl="6"/>
    <w:lvlOverride w:ilvl="7"/>
    <w:lvlOverride w:ilvl="8"/>
  </w:num>
  <w:num w:numId="21" w16cid:durableId="14413335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C5"/>
    <w:rsid w:val="000033CE"/>
    <w:rsid w:val="0000359E"/>
    <w:rsid w:val="00014E70"/>
    <w:rsid w:val="000169E9"/>
    <w:rsid w:val="000177F0"/>
    <w:rsid w:val="0002650E"/>
    <w:rsid w:val="00076D3B"/>
    <w:rsid w:val="000A77E6"/>
    <w:rsid w:val="000E598A"/>
    <w:rsid w:val="000F2C6A"/>
    <w:rsid w:val="000F3EA5"/>
    <w:rsid w:val="00106FE9"/>
    <w:rsid w:val="00111A17"/>
    <w:rsid w:val="001214EB"/>
    <w:rsid w:val="00122F79"/>
    <w:rsid w:val="00135D15"/>
    <w:rsid w:val="001403EE"/>
    <w:rsid w:val="001A07EF"/>
    <w:rsid w:val="001C5610"/>
    <w:rsid w:val="001D785F"/>
    <w:rsid w:val="001E2CD3"/>
    <w:rsid w:val="00231AD6"/>
    <w:rsid w:val="00237077"/>
    <w:rsid w:val="00261478"/>
    <w:rsid w:val="00273C2F"/>
    <w:rsid w:val="0028010E"/>
    <w:rsid w:val="002E663E"/>
    <w:rsid w:val="00306135"/>
    <w:rsid w:val="00335D98"/>
    <w:rsid w:val="00342544"/>
    <w:rsid w:val="00350891"/>
    <w:rsid w:val="00352BAF"/>
    <w:rsid w:val="00357D04"/>
    <w:rsid w:val="003675BC"/>
    <w:rsid w:val="00385D1A"/>
    <w:rsid w:val="00392A9F"/>
    <w:rsid w:val="003A7DAD"/>
    <w:rsid w:val="003C58F1"/>
    <w:rsid w:val="003E1213"/>
    <w:rsid w:val="003E2B14"/>
    <w:rsid w:val="003E5B83"/>
    <w:rsid w:val="004172C9"/>
    <w:rsid w:val="00433DDF"/>
    <w:rsid w:val="00462600"/>
    <w:rsid w:val="00463E47"/>
    <w:rsid w:val="00472AC3"/>
    <w:rsid w:val="004776E6"/>
    <w:rsid w:val="004E15D2"/>
    <w:rsid w:val="00503721"/>
    <w:rsid w:val="00540D74"/>
    <w:rsid w:val="0057253E"/>
    <w:rsid w:val="00572C09"/>
    <w:rsid w:val="00577DAF"/>
    <w:rsid w:val="005A6701"/>
    <w:rsid w:val="005B4670"/>
    <w:rsid w:val="005C606F"/>
    <w:rsid w:val="005E4307"/>
    <w:rsid w:val="005E6F29"/>
    <w:rsid w:val="00633AF9"/>
    <w:rsid w:val="00655AC0"/>
    <w:rsid w:val="0065692F"/>
    <w:rsid w:val="00673C46"/>
    <w:rsid w:val="006755D0"/>
    <w:rsid w:val="006A5AB6"/>
    <w:rsid w:val="006A5D2A"/>
    <w:rsid w:val="006C46A6"/>
    <w:rsid w:val="006F22F4"/>
    <w:rsid w:val="006F24F6"/>
    <w:rsid w:val="006F33E4"/>
    <w:rsid w:val="00775507"/>
    <w:rsid w:val="00776FA7"/>
    <w:rsid w:val="00780FE2"/>
    <w:rsid w:val="00794255"/>
    <w:rsid w:val="008339A6"/>
    <w:rsid w:val="00833DC7"/>
    <w:rsid w:val="00854C0F"/>
    <w:rsid w:val="008B6A10"/>
    <w:rsid w:val="008B6ADB"/>
    <w:rsid w:val="008E0F81"/>
    <w:rsid w:val="008E51C9"/>
    <w:rsid w:val="00903ED4"/>
    <w:rsid w:val="00987FFA"/>
    <w:rsid w:val="009974AB"/>
    <w:rsid w:val="009A1882"/>
    <w:rsid w:val="009B096F"/>
    <w:rsid w:val="009C5927"/>
    <w:rsid w:val="009D02D2"/>
    <w:rsid w:val="009F7868"/>
    <w:rsid w:val="00A25DA5"/>
    <w:rsid w:val="00A33347"/>
    <w:rsid w:val="00A35687"/>
    <w:rsid w:val="00A62931"/>
    <w:rsid w:val="00A745DA"/>
    <w:rsid w:val="00A77AAA"/>
    <w:rsid w:val="00A95B37"/>
    <w:rsid w:val="00AB7B87"/>
    <w:rsid w:val="00AC3F27"/>
    <w:rsid w:val="00AE267C"/>
    <w:rsid w:val="00AE3A05"/>
    <w:rsid w:val="00AE598C"/>
    <w:rsid w:val="00AF4745"/>
    <w:rsid w:val="00B1593D"/>
    <w:rsid w:val="00B40DEF"/>
    <w:rsid w:val="00B56CA6"/>
    <w:rsid w:val="00B930BF"/>
    <w:rsid w:val="00BA198C"/>
    <w:rsid w:val="00BC3129"/>
    <w:rsid w:val="00BD607D"/>
    <w:rsid w:val="00BD6CB6"/>
    <w:rsid w:val="00C200E9"/>
    <w:rsid w:val="00C2724B"/>
    <w:rsid w:val="00C33678"/>
    <w:rsid w:val="00C57F2D"/>
    <w:rsid w:val="00C659A7"/>
    <w:rsid w:val="00CA2624"/>
    <w:rsid w:val="00CC1F8C"/>
    <w:rsid w:val="00CD0C95"/>
    <w:rsid w:val="00CE4E66"/>
    <w:rsid w:val="00D01599"/>
    <w:rsid w:val="00D2526A"/>
    <w:rsid w:val="00D35343"/>
    <w:rsid w:val="00D513FF"/>
    <w:rsid w:val="00D77964"/>
    <w:rsid w:val="00DD757A"/>
    <w:rsid w:val="00DD79B8"/>
    <w:rsid w:val="00DE205B"/>
    <w:rsid w:val="00DE51DE"/>
    <w:rsid w:val="00E008F3"/>
    <w:rsid w:val="00E0105A"/>
    <w:rsid w:val="00E52ABF"/>
    <w:rsid w:val="00E575C5"/>
    <w:rsid w:val="00EB330A"/>
    <w:rsid w:val="00EB407C"/>
    <w:rsid w:val="00EC7A45"/>
    <w:rsid w:val="00ED0954"/>
    <w:rsid w:val="00F248FD"/>
    <w:rsid w:val="00F36925"/>
    <w:rsid w:val="00F5677D"/>
    <w:rsid w:val="00F723CF"/>
    <w:rsid w:val="00FB2254"/>
    <w:rsid w:val="00FC3E6D"/>
    <w:rsid w:val="00FD2A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E649"/>
  <w15:chartTrackingRefBased/>
  <w15:docId w15:val="{8C5DC626-1728-44F3-BC07-61DD0350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57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57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575C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575C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575C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575C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575C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575C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575C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575C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575C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575C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575C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575C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575C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575C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575C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575C5"/>
    <w:rPr>
      <w:rFonts w:eastAsiaTheme="majorEastAsia" w:cstheme="majorBidi"/>
      <w:color w:val="272727" w:themeColor="text1" w:themeTint="D8"/>
    </w:rPr>
  </w:style>
  <w:style w:type="paragraph" w:styleId="Nzev">
    <w:name w:val="Title"/>
    <w:basedOn w:val="Normln"/>
    <w:next w:val="Normln"/>
    <w:link w:val="NzevChar"/>
    <w:uiPriority w:val="10"/>
    <w:qFormat/>
    <w:rsid w:val="00E575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575C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575C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575C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575C5"/>
    <w:pPr>
      <w:spacing w:before="160"/>
      <w:jc w:val="center"/>
    </w:pPr>
    <w:rPr>
      <w:i/>
      <w:iCs/>
      <w:color w:val="404040" w:themeColor="text1" w:themeTint="BF"/>
    </w:rPr>
  </w:style>
  <w:style w:type="character" w:customStyle="1" w:styleId="CittChar">
    <w:name w:val="Citát Char"/>
    <w:basedOn w:val="Standardnpsmoodstavce"/>
    <w:link w:val="Citt"/>
    <w:uiPriority w:val="29"/>
    <w:rsid w:val="00E575C5"/>
    <w:rPr>
      <w:i/>
      <w:iCs/>
      <w:color w:val="404040" w:themeColor="text1" w:themeTint="BF"/>
    </w:rPr>
  </w:style>
  <w:style w:type="paragraph" w:styleId="Odstavecseseznamem">
    <w:name w:val="List Paragraph"/>
    <w:basedOn w:val="Normln"/>
    <w:uiPriority w:val="34"/>
    <w:qFormat/>
    <w:rsid w:val="00E575C5"/>
    <w:pPr>
      <w:ind w:left="720"/>
      <w:contextualSpacing/>
    </w:pPr>
  </w:style>
  <w:style w:type="character" w:styleId="Zdraznnintenzivn">
    <w:name w:val="Intense Emphasis"/>
    <w:basedOn w:val="Standardnpsmoodstavce"/>
    <w:uiPriority w:val="21"/>
    <w:qFormat/>
    <w:rsid w:val="00E575C5"/>
    <w:rPr>
      <w:i/>
      <w:iCs/>
      <w:color w:val="0F4761" w:themeColor="accent1" w:themeShade="BF"/>
    </w:rPr>
  </w:style>
  <w:style w:type="paragraph" w:styleId="Vrazncitt">
    <w:name w:val="Intense Quote"/>
    <w:basedOn w:val="Normln"/>
    <w:next w:val="Normln"/>
    <w:link w:val="VrazncittChar"/>
    <w:uiPriority w:val="30"/>
    <w:qFormat/>
    <w:rsid w:val="00E57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575C5"/>
    <w:rPr>
      <w:i/>
      <w:iCs/>
      <w:color w:val="0F4761" w:themeColor="accent1" w:themeShade="BF"/>
    </w:rPr>
  </w:style>
  <w:style w:type="character" w:styleId="Odkazintenzivn">
    <w:name w:val="Intense Reference"/>
    <w:basedOn w:val="Standardnpsmoodstavce"/>
    <w:uiPriority w:val="32"/>
    <w:qFormat/>
    <w:rsid w:val="00E575C5"/>
    <w:rPr>
      <w:b/>
      <w:bCs/>
      <w:smallCaps/>
      <w:color w:val="0F4761" w:themeColor="accent1" w:themeShade="BF"/>
      <w:spacing w:val="5"/>
    </w:rPr>
  </w:style>
  <w:style w:type="character" w:styleId="Hypertextovodkaz">
    <w:name w:val="Hyperlink"/>
    <w:basedOn w:val="Standardnpsmoodstavce"/>
    <w:uiPriority w:val="99"/>
    <w:unhideWhenUsed/>
    <w:rsid w:val="00352BAF"/>
    <w:rPr>
      <w:color w:val="467886" w:themeColor="hyperlink"/>
      <w:u w:val="single"/>
    </w:rPr>
  </w:style>
  <w:style w:type="character" w:styleId="Nevyeenzmnka">
    <w:name w:val="Unresolved Mention"/>
    <w:basedOn w:val="Standardnpsmoodstavce"/>
    <w:uiPriority w:val="99"/>
    <w:semiHidden/>
    <w:unhideWhenUsed/>
    <w:rsid w:val="00352BAF"/>
    <w:rPr>
      <w:color w:val="605E5C"/>
      <w:shd w:val="clear" w:color="auto" w:fill="E1DFDD"/>
    </w:rPr>
  </w:style>
  <w:style w:type="character" w:styleId="Zstupntext">
    <w:name w:val="Placeholder Text"/>
    <w:basedOn w:val="Standardnpsmoodstavce"/>
    <w:uiPriority w:val="99"/>
    <w:semiHidden/>
    <w:rsid w:val="00D2526A"/>
    <w:rPr>
      <w:color w:val="666666"/>
    </w:rPr>
  </w:style>
  <w:style w:type="paragraph" w:styleId="Zhlav">
    <w:name w:val="header"/>
    <w:basedOn w:val="Normln"/>
    <w:link w:val="ZhlavChar"/>
    <w:uiPriority w:val="99"/>
    <w:unhideWhenUsed/>
    <w:rsid w:val="008339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39A6"/>
  </w:style>
  <w:style w:type="paragraph" w:styleId="Zpat">
    <w:name w:val="footer"/>
    <w:basedOn w:val="Normln"/>
    <w:link w:val="ZpatChar"/>
    <w:uiPriority w:val="99"/>
    <w:unhideWhenUsed/>
    <w:rsid w:val="008339A6"/>
    <w:pPr>
      <w:tabs>
        <w:tab w:val="center" w:pos="4536"/>
        <w:tab w:val="right" w:pos="9072"/>
      </w:tabs>
      <w:spacing w:after="0" w:line="240" w:lineRule="auto"/>
    </w:pPr>
  </w:style>
  <w:style w:type="character" w:customStyle="1" w:styleId="ZpatChar">
    <w:name w:val="Zápatí Char"/>
    <w:basedOn w:val="Standardnpsmoodstavce"/>
    <w:link w:val="Zpat"/>
    <w:uiPriority w:val="99"/>
    <w:rsid w:val="0083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826">
      <w:bodyDiv w:val="1"/>
      <w:marLeft w:val="0"/>
      <w:marRight w:val="0"/>
      <w:marTop w:val="0"/>
      <w:marBottom w:val="0"/>
      <w:divBdr>
        <w:top w:val="none" w:sz="0" w:space="0" w:color="auto"/>
        <w:left w:val="none" w:sz="0" w:space="0" w:color="auto"/>
        <w:bottom w:val="none" w:sz="0" w:space="0" w:color="auto"/>
        <w:right w:val="none" w:sz="0" w:space="0" w:color="auto"/>
      </w:divBdr>
    </w:div>
    <w:div w:id="8603605">
      <w:bodyDiv w:val="1"/>
      <w:marLeft w:val="0"/>
      <w:marRight w:val="0"/>
      <w:marTop w:val="0"/>
      <w:marBottom w:val="0"/>
      <w:divBdr>
        <w:top w:val="none" w:sz="0" w:space="0" w:color="auto"/>
        <w:left w:val="none" w:sz="0" w:space="0" w:color="auto"/>
        <w:bottom w:val="none" w:sz="0" w:space="0" w:color="auto"/>
        <w:right w:val="none" w:sz="0" w:space="0" w:color="auto"/>
      </w:divBdr>
    </w:div>
    <w:div w:id="79836218">
      <w:bodyDiv w:val="1"/>
      <w:marLeft w:val="0"/>
      <w:marRight w:val="0"/>
      <w:marTop w:val="0"/>
      <w:marBottom w:val="0"/>
      <w:divBdr>
        <w:top w:val="none" w:sz="0" w:space="0" w:color="auto"/>
        <w:left w:val="none" w:sz="0" w:space="0" w:color="auto"/>
        <w:bottom w:val="none" w:sz="0" w:space="0" w:color="auto"/>
        <w:right w:val="none" w:sz="0" w:space="0" w:color="auto"/>
      </w:divBdr>
    </w:div>
    <w:div w:id="85158598">
      <w:bodyDiv w:val="1"/>
      <w:marLeft w:val="0"/>
      <w:marRight w:val="0"/>
      <w:marTop w:val="0"/>
      <w:marBottom w:val="0"/>
      <w:divBdr>
        <w:top w:val="none" w:sz="0" w:space="0" w:color="auto"/>
        <w:left w:val="none" w:sz="0" w:space="0" w:color="auto"/>
        <w:bottom w:val="none" w:sz="0" w:space="0" w:color="auto"/>
        <w:right w:val="none" w:sz="0" w:space="0" w:color="auto"/>
      </w:divBdr>
    </w:div>
    <w:div w:id="157506375">
      <w:bodyDiv w:val="1"/>
      <w:marLeft w:val="0"/>
      <w:marRight w:val="0"/>
      <w:marTop w:val="0"/>
      <w:marBottom w:val="0"/>
      <w:divBdr>
        <w:top w:val="none" w:sz="0" w:space="0" w:color="auto"/>
        <w:left w:val="none" w:sz="0" w:space="0" w:color="auto"/>
        <w:bottom w:val="none" w:sz="0" w:space="0" w:color="auto"/>
        <w:right w:val="none" w:sz="0" w:space="0" w:color="auto"/>
      </w:divBdr>
    </w:div>
    <w:div w:id="193927432">
      <w:bodyDiv w:val="1"/>
      <w:marLeft w:val="0"/>
      <w:marRight w:val="0"/>
      <w:marTop w:val="0"/>
      <w:marBottom w:val="0"/>
      <w:divBdr>
        <w:top w:val="none" w:sz="0" w:space="0" w:color="auto"/>
        <w:left w:val="none" w:sz="0" w:space="0" w:color="auto"/>
        <w:bottom w:val="none" w:sz="0" w:space="0" w:color="auto"/>
        <w:right w:val="none" w:sz="0" w:space="0" w:color="auto"/>
      </w:divBdr>
    </w:div>
    <w:div w:id="206261214">
      <w:bodyDiv w:val="1"/>
      <w:marLeft w:val="0"/>
      <w:marRight w:val="0"/>
      <w:marTop w:val="0"/>
      <w:marBottom w:val="0"/>
      <w:divBdr>
        <w:top w:val="none" w:sz="0" w:space="0" w:color="auto"/>
        <w:left w:val="none" w:sz="0" w:space="0" w:color="auto"/>
        <w:bottom w:val="none" w:sz="0" w:space="0" w:color="auto"/>
        <w:right w:val="none" w:sz="0" w:space="0" w:color="auto"/>
      </w:divBdr>
    </w:div>
    <w:div w:id="265773169">
      <w:bodyDiv w:val="1"/>
      <w:marLeft w:val="0"/>
      <w:marRight w:val="0"/>
      <w:marTop w:val="0"/>
      <w:marBottom w:val="0"/>
      <w:divBdr>
        <w:top w:val="none" w:sz="0" w:space="0" w:color="auto"/>
        <w:left w:val="none" w:sz="0" w:space="0" w:color="auto"/>
        <w:bottom w:val="none" w:sz="0" w:space="0" w:color="auto"/>
        <w:right w:val="none" w:sz="0" w:space="0" w:color="auto"/>
      </w:divBdr>
    </w:div>
    <w:div w:id="270552103">
      <w:bodyDiv w:val="1"/>
      <w:marLeft w:val="0"/>
      <w:marRight w:val="0"/>
      <w:marTop w:val="0"/>
      <w:marBottom w:val="0"/>
      <w:divBdr>
        <w:top w:val="none" w:sz="0" w:space="0" w:color="auto"/>
        <w:left w:val="none" w:sz="0" w:space="0" w:color="auto"/>
        <w:bottom w:val="none" w:sz="0" w:space="0" w:color="auto"/>
        <w:right w:val="none" w:sz="0" w:space="0" w:color="auto"/>
      </w:divBdr>
    </w:div>
    <w:div w:id="359668799">
      <w:bodyDiv w:val="1"/>
      <w:marLeft w:val="0"/>
      <w:marRight w:val="0"/>
      <w:marTop w:val="0"/>
      <w:marBottom w:val="0"/>
      <w:divBdr>
        <w:top w:val="none" w:sz="0" w:space="0" w:color="auto"/>
        <w:left w:val="none" w:sz="0" w:space="0" w:color="auto"/>
        <w:bottom w:val="none" w:sz="0" w:space="0" w:color="auto"/>
        <w:right w:val="none" w:sz="0" w:space="0" w:color="auto"/>
      </w:divBdr>
    </w:div>
    <w:div w:id="391588174">
      <w:bodyDiv w:val="1"/>
      <w:marLeft w:val="0"/>
      <w:marRight w:val="0"/>
      <w:marTop w:val="0"/>
      <w:marBottom w:val="0"/>
      <w:divBdr>
        <w:top w:val="none" w:sz="0" w:space="0" w:color="auto"/>
        <w:left w:val="none" w:sz="0" w:space="0" w:color="auto"/>
        <w:bottom w:val="none" w:sz="0" w:space="0" w:color="auto"/>
        <w:right w:val="none" w:sz="0" w:space="0" w:color="auto"/>
      </w:divBdr>
    </w:div>
    <w:div w:id="423303700">
      <w:bodyDiv w:val="1"/>
      <w:marLeft w:val="0"/>
      <w:marRight w:val="0"/>
      <w:marTop w:val="0"/>
      <w:marBottom w:val="0"/>
      <w:divBdr>
        <w:top w:val="none" w:sz="0" w:space="0" w:color="auto"/>
        <w:left w:val="none" w:sz="0" w:space="0" w:color="auto"/>
        <w:bottom w:val="none" w:sz="0" w:space="0" w:color="auto"/>
        <w:right w:val="none" w:sz="0" w:space="0" w:color="auto"/>
      </w:divBdr>
    </w:div>
    <w:div w:id="491070844">
      <w:bodyDiv w:val="1"/>
      <w:marLeft w:val="0"/>
      <w:marRight w:val="0"/>
      <w:marTop w:val="0"/>
      <w:marBottom w:val="0"/>
      <w:divBdr>
        <w:top w:val="none" w:sz="0" w:space="0" w:color="auto"/>
        <w:left w:val="none" w:sz="0" w:space="0" w:color="auto"/>
        <w:bottom w:val="none" w:sz="0" w:space="0" w:color="auto"/>
        <w:right w:val="none" w:sz="0" w:space="0" w:color="auto"/>
      </w:divBdr>
    </w:div>
    <w:div w:id="565797145">
      <w:bodyDiv w:val="1"/>
      <w:marLeft w:val="0"/>
      <w:marRight w:val="0"/>
      <w:marTop w:val="0"/>
      <w:marBottom w:val="0"/>
      <w:divBdr>
        <w:top w:val="none" w:sz="0" w:space="0" w:color="auto"/>
        <w:left w:val="none" w:sz="0" w:space="0" w:color="auto"/>
        <w:bottom w:val="none" w:sz="0" w:space="0" w:color="auto"/>
        <w:right w:val="none" w:sz="0" w:space="0" w:color="auto"/>
      </w:divBdr>
    </w:div>
    <w:div w:id="586617016">
      <w:bodyDiv w:val="1"/>
      <w:marLeft w:val="0"/>
      <w:marRight w:val="0"/>
      <w:marTop w:val="0"/>
      <w:marBottom w:val="0"/>
      <w:divBdr>
        <w:top w:val="none" w:sz="0" w:space="0" w:color="auto"/>
        <w:left w:val="none" w:sz="0" w:space="0" w:color="auto"/>
        <w:bottom w:val="none" w:sz="0" w:space="0" w:color="auto"/>
        <w:right w:val="none" w:sz="0" w:space="0" w:color="auto"/>
      </w:divBdr>
    </w:div>
    <w:div w:id="588999280">
      <w:bodyDiv w:val="1"/>
      <w:marLeft w:val="0"/>
      <w:marRight w:val="0"/>
      <w:marTop w:val="0"/>
      <w:marBottom w:val="0"/>
      <w:divBdr>
        <w:top w:val="none" w:sz="0" w:space="0" w:color="auto"/>
        <w:left w:val="none" w:sz="0" w:space="0" w:color="auto"/>
        <w:bottom w:val="none" w:sz="0" w:space="0" w:color="auto"/>
        <w:right w:val="none" w:sz="0" w:space="0" w:color="auto"/>
      </w:divBdr>
    </w:div>
    <w:div w:id="633828812">
      <w:bodyDiv w:val="1"/>
      <w:marLeft w:val="0"/>
      <w:marRight w:val="0"/>
      <w:marTop w:val="0"/>
      <w:marBottom w:val="0"/>
      <w:divBdr>
        <w:top w:val="none" w:sz="0" w:space="0" w:color="auto"/>
        <w:left w:val="none" w:sz="0" w:space="0" w:color="auto"/>
        <w:bottom w:val="none" w:sz="0" w:space="0" w:color="auto"/>
        <w:right w:val="none" w:sz="0" w:space="0" w:color="auto"/>
      </w:divBdr>
    </w:div>
    <w:div w:id="637994674">
      <w:bodyDiv w:val="1"/>
      <w:marLeft w:val="0"/>
      <w:marRight w:val="0"/>
      <w:marTop w:val="0"/>
      <w:marBottom w:val="0"/>
      <w:divBdr>
        <w:top w:val="none" w:sz="0" w:space="0" w:color="auto"/>
        <w:left w:val="none" w:sz="0" w:space="0" w:color="auto"/>
        <w:bottom w:val="none" w:sz="0" w:space="0" w:color="auto"/>
        <w:right w:val="none" w:sz="0" w:space="0" w:color="auto"/>
      </w:divBdr>
    </w:div>
    <w:div w:id="656571630">
      <w:bodyDiv w:val="1"/>
      <w:marLeft w:val="0"/>
      <w:marRight w:val="0"/>
      <w:marTop w:val="0"/>
      <w:marBottom w:val="0"/>
      <w:divBdr>
        <w:top w:val="none" w:sz="0" w:space="0" w:color="auto"/>
        <w:left w:val="none" w:sz="0" w:space="0" w:color="auto"/>
        <w:bottom w:val="none" w:sz="0" w:space="0" w:color="auto"/>
        <w:right w:val="none" w:sz="0" w:space="0" w:color="auto"/>
      </w:divBdr>
    </w:div>
    <w:div w:id="686566054">
      <w:bodyDiv w:val="1"/>
      <w:marLeft w:val="0"/>
      <w:marRight w:val="0"/>
      <w:marTop w:val="0"/>
      <w:marBottom w:val="0"/>
      <w:divBdr>
        <w:top w:val="none" w:sz="0" w:space="0" w:color="auto"/>
        <w:left w:val="none" w:sz="0" w:space="0" w:color="auto"/>
        <w:bottom w:val="none" w:sz="0" w:space="0" w:color="auto"/>
        <w:right w:val="none" w:sz="0" w:space="0" w:color="auto"/>
      </w:divBdr>
      <w:divsChild>
        <w:div w:id="1609122525">
          <w:marLeft w:val="0"/>
          <w:marRight w:val="0"/>
          <w:marTop w:val="0"/>
          <w:marBottom w:val="0"/>
          <w:divBdr>
            <w:top w:val="none" w:sz="0" w:space="0" w:color="auto"/>
            <w:left w:val="none" w:sz="0" w:space="0" w:color="auto"/>
            <w:bottom w:val="none" w:sz="0" w:space="0" w:color="auto"/>
            <w:right w:val="none" w:sz="0" w:space="0" w:color="auto"/>
          </w:divBdr>
        </w:div>
      </w:divsChild>
    </w:div>
    <w:div w:id="699352885">
      <w:bodyDiv w:val="1"/>
      <w:marLeft w:val="0"/>
      <w:marRight w:val="0"/>
      <w:marTop w:val="0"/>
      <w:marBottom w:val="0"/>
      <w:divBdr>
        <w:top w:val="none" w:sz="0" w:space="0" w:color="auto"/>
        <w:left w:val="none" w:sz="0" w:space="0" w:color="auto"/>
        <w:bottom w:val="none" w:sz="0" w:space="0" w:color="auto"/>
        <w:right w:val="none" w:sz="0" w:space="0" w:color="auto"/>
      </w:divBdr>
    </w:div>
    <w:div w:id="735665779">
      <w:bodyDiv w:val="1"/>
      <w:marLeft w:val="0"/>
      <w:marRight w:val="0"/>
      <w:marTop w:val="0"/>
      <w:marBottom w:val="0"/>
      <w:divBdr>
        <w:top w:val="none" w:sz="0" w:space="0" w:color="auto"/>
        <w:left w:val="none" w:sz="0" w:space="0" w:color="auto"/>
        <w:bottom w:val="none" w:sz="0" w:space="0" w:color="auto"/>
        <w:right w:val="none" w:sz="0" w:space="0" w:color="auto"/>
      </w:divBdr>
    </w:div>
    <w:div w:id="824277104">
      <w:bodyDiv w:val="1"/>
      <w:marLeft w:val="0"/>
      <w:marRight w:val="0"/>
      <w:marTop w:val="0"/>
      <w:marBottom w:val="0"/>
      <w:divBdr>
        <w:top w:val="none" w:sz="0" w:space="0" w:color="auto"/>
        <w:left w:val="none" w:sz="0" w:space="0" w:color="auto"/>
        <w:bottom w:val="none" w:sz="0" w:space="0" w:color="auto"/>
        <w:right w:val="none" w:sz="0" w:space="0" w:color="auto"/>
      </w:divBdr>
    </w:div>
    <w:div w:id="844441293">
      <w:bodyDiv w:val="1"/>
      <w:marLeft w:val="0"/>
      <w:marRight w:val="0"/>
      <w:marTop w:val="0"/>
      <w:marBottom w:val="0"/>
      <w:divBdr>
        <w:top w:val="none" w:sz="0" w:space="0" w:color="auto"/>
        <w:left w:val="none" w:sz="0" w:space="0" w:color="auto"/>
        <w:bottom w:val="none" w:sz="0" w:space="0" w:color="auto"/>
        <w:right w:val="none" w:sz="0" w:space="0" w:color="auto"/>
      </w:divBdr>
    </w:div>
    <w:div w:id="990133588">
      <w:bodyDiv w:val="1"/>
      <w:marLeft w:val="0"/>
      <w:marRight w:val="0"/>
      <w:marTop w:val="0"/>
      <w:marBottom w:val="0"/>
      <w:divBdr>
        <w:top w:val="none" w:sz="0" w:space="0" w:color="auto"/>
        <w:left w:val="none" w:sz="0" w:space="0" w:color="auto"/>
        <w:bottom w:val="none" w:sz="0" w:space="0" w:color="auto"/>
        <w:right w:val="none" w:sz="0" w:space="0" w:color="auto"/>
      </w:divBdr>
    </w:div>
    <w:div w:id="1006174880">
      <w:bodyDiv w:val="1"/>
      <w:marLeft w:val="0"/>
      <w:marRight w:val="0"/>
      <w:marTop w:val="0"/>
      <w:marBottom w:val="0"/>
      <w:divBdr>
        <w:top w:val="none" w:sz="0" w:space="0" w:color="auto"/>
        <w:left w:val="none" w:sz="0" w:space="0" w:color="auto"/>
        <w:bottom w:val="none" w:sz="0" w:space="0" w:color="auto"/>
        <w:right w:val="none" w:sz="0" w:space="0" w:color="auto"/>
      </w:divBdr>
    </w:div>
    <w:div w:id="1134568351">
      <w:bodyDiv w:val="1"/>
      <w:marLeft w:val="0"/>
      <w:marRight w:val="0"/>
      <w:marTop w:val="0"/>
      <w:marBottom w:val="0"/>
      <w:divBdr>
        <w:top w:val="none" w:sz="0" w:space="0" w:color="auto"/>
        <w:left w:val="none" w:sz="0" w:space="0" w:color="auto"/>
        <w:bottom w:val="none" w:sz="0" w:space="0" w:color="auto"/>
        <w:right w:val="none" w:sz="0" w:space="0" w:color="auto"/>
      </w:divBdr>
    </w:div>
    <w:div w:id="1217206753">
      <w:bodyDiv w:val="1"/>
      <w:marLeft w:val="0"/>
      <w:marRight w:val="0"/>
      <w:marTop w:val="0"/>
      <w:marBottom w:val="0"/>
      <w:divBdr>
        <w:top w:val="none" w:sz="0" w:space="0" w:color="auto"/>
        <w:left w:val="none" w:sz="0" w:space="0" w:color="auto"/>
        <w:bottom w:val="none" w:sz="0" w:space="0" w:color="auto"/>
        <w:right w:val="none" w:sz="0" w:space="0" w:color="auto"/>
      </w:divBdr>
    </w:div>
    <w:div w:id="1228539206">
      <w:bodyDiv w:val="1"/>
      <w:marLeft w:val="0"/>
      <w:marRight w:val="0"/>
      <w:marTop w:val="0"/>
      <w:marBottom w:val="0"/>
      <w:divBdr>
        <w:top w:val="none" w:sz="0" w:space="0" w:color="auto"/>
        <w:left w:val="none" w:sz="0" w:space="0" w:color="auto"/>
        <w:bottom w:val="none" w:sz="0" w:space="0" w:color="auto"/>
        <w:right w:val="none" w:sz="0" w:space="0" w:color="auto"/>
      </w:divBdr>
    </w:div>
    <w:div w:id="1239754835">
      <w:bodyDiv w:val="1"/>
      <w:marLeft w:val="0"/>
      <w:marRight w:val="0"/>
      <w:marTop w:val="0"/>
      <w:marBottom w:val="0"/>
      <w:divBdr>
        <w:top w:val="none" w:sz="0" w:space="0" w:color="auto"/>
        <w:left w:val="none" w:sz="0" w:space="0" w:color="auto"/>
        <w:bottom w:val="none" w:sz="0" w:space="0" w:color="auto"/>
        <w:right w:val="none" w:sz="0" w:space="0" w:color="auto"/>
      </w:divBdr>
    </w:div>
    <w:div w:id="1270240898">
      <w:bodyDiv w:val="1"/>
      <w:marLeft w:val="0"/>
      <w:marRight w:val="0"/>
      <w:marTop w:val="0"/>
      <w:marBottom w:val="0"/>
      <w:divBdr>
        <w:top w:val="none" w:sz="0" w:space="0" w:color="auto"/>
        <w:left w:val="none" w:sz="0" w:space="0" w:color="auto"/>
        <w:bottom w:val="none" w:sz="0" w:space="0" w:color="auto"/>
        <w:right w:val="none" w:sz="0" w:space="0" w:color="auto"/>
      </w:divBdr>
    </w:div>
    <w:div w:id="1284381256">
      <w:bodyDiv w:val="1"/>
      <w:marLeft w:val="0"/>
      <w:marRight w:val="0"/>
      <w:marTop w:val="0"/>
      <w:marBottom w:val="0"/>
      <w:divBdr>
        <w:top w:val="none" w:sz="0" w:space="0" w:color="auto"/>
        <w:left w:val="none" w:sz="0" w:space="0" w:color="auto"/>
        <w:bottom w:val="none" w:sz="0" w:space="0" w:color="auto"/>
        <w:right w:val="none" w:sz="0" w:space="0" w:color="auto"/>
      </w:divBdr>
    </w:div>
    <w:div w:id="1367028124">
      <w:bodyDiv w:val="1"/>
      <w:marLeft w:val="0"/>
      <w:marRight w:val="0"/>
      <w:marTop w:val="0"/>
      <w:marBottom w:val="0"/>
      <w:divBdr>
        <w:top w:val="none" w:sz="0" w:space="0" w:color="auto"/>
        <w:left w:val="none" w:sz="0" w:space="0" w:color="auto"/>
        <w:bottom w:val="none" w:sz="0" w:space="0" w:color="auto"/>
        <w:right w:val="none" w:sz="0" w:space="0" w:color="auto"/>
      </w:divBdr>
    </w:div>
    <w:div w:id="1401828806">
      <w:bodyDiv w:val="1"/>
      <w:marLeft w:val="0"/>
      <w:marRight w:val="0"/>
      <w:marTop w:val="0"/>
      <w:marBottom w:val="0"/>
      <w:divBdr>
        <w:top w:val="none" w:sz="0" w:space="0" w:color="auto"/>
        <w:left w:val="none" w:sz="0" w:space="0" w:color="auto"/>
        <w:bottom w:val="none" w:sz="0" w:space="0" w:color="auto"/>
        <w:right w:val="none" w:sz="0" w:space="0" w:color="auto"/>
      </w:divBdr>
    </w:div>
    <w:div w:id="1600528327">
      <w:bodyDiv w:val="1"/>
      <w:marLeft w:val="0"/>
      <w:marRight w:val="0"/>
      <w:marTop w:val="0"/>
      <w:marBottom w:val="0"/>
      <w:divBdr>
        <w:top w:val="none" w:sz="0" w:space="0" w:color="auto"/>
        <w:left w:val="none" w:sz="0" w:space="0" w:color="auto"/>
        <w:bottom w:val="none" w:sz="0" w:space="0" w:color="auto"/>
        <w:right w:val="none" w:sz="0" w:space="0" w:color="auto"/>
      </w:divBdr>
    </w:div>
    <w:div w:id="1775401335">
      <w:bodyDiv w:val="1"/>
      <w:marLeft w:val="0"/>
      <w:marRight w:val="0"/>
      <w:marTop w:val="0"/>
      <w:marBottom w:val="0"/>
      <w:divBdr>
        <w:top w:val="none" w:sz="0" w:space="0" w:color="auto"/>
        <w:left w:val="none" w:sz="0" w:space="0" w:color="auto"/>
        <w:bottom w:val="none" w:sz="0" w:space="0" w:color="auto"/>
        <w:right w:val="none" w:sz="0" w:space="0" w:color="auto"/>
      </w:divBdr>
      <w:divsChild>
        <w:div w:id="2135904615">
          <w:marLeft w:val="0"/>
          <w:marRight w:val="0"/>
          <w:marTop w:val="0"/>
          <w:marBottom w:val="0"/>
          <w:divBdr>
            <w:top w:val="none" w:sz="0" w:space="0" w:color="auto"/>
            <w:left w:val="none" w:sz="0" w:space="0" w:color="auto"/>
            <w:bottom w:val="none" w:sz="0" w:space="0" w:color="auto"/>
            <w:right w:val="none" w:sz="0" w:space="0" w:color="auto"/>
          </w:divBdr>
        </w:div>
      </w:divsChild>
    </w:div>
    <w:div w:id="1870021323">
      <w:bodyDiv w:val="1"/>
      <w:marLeft w:val="0"/>
      <w:marRight w:val="0"/>
      <w:marTop w:val="0"/>
      <w:marBottom w:val="0"/>
      <w:divBdr>
        <w:top w:val="none" w:sz="0" w:space="0" w:color="auto"/>
        <w:left w:val="none" w:sz="0" w:space="0" w:color="auto"/>
        <w:bottom w:val="none" w:sz="0" w:space="0" w:color="auto"/>
        <w:right w:val="none" w:sz="0" w:space="0" w:color="auto"/>
      </w:divBdr>
    </w:div>
    <w:div w:id="1884443430">
      <w:bodyDiv w:val="1"/>
      <w:marLeft w:val="0"/>
      <w:marRight w:val="0"/>
      <w:marTop w:val="0"/>
      <w:marBottom w:val="0"/>
      <w:divBdr>
        <w:top w:val="none" w:sz="0" w:space="0" w:color="auto"/>
        <w:left w:val="none" w:sz="0" w:space="0" w:color="auto"/>
        <w:bottom w:val="none" w:sz="0" w:space="0" w:color="auto"/>
        <w:right w:val="none" w:sz="0" w:space="0" w:color="auto"/>
      </w:divBdr>
    </w:div>
    <w:div w:id="1957906832">
      <w:bodyDiv w:val="1"/>
      <w:marLeft w:val="0"/>
      <w:marRight w:val="0"/>
      <w:marTop w:val="0"/>
      <w:marBottom w:val="0"/>
      <w:divBdr>
        <w:top w:val="none" w:sz="0" w:space="0" w:color="auto"/>
        <w:left w:val="none" w:sz="0" w:space="0" w:color="auto"/>
        <w:bottom w:val="none" w:sz="0" w:space="0" w:color="auto"/>
        <w:right w:val="none" w:sz="0" w:space="0" w:color="auto"/>
      </w:divBdr>
    </w:div>
    <w:div w:id="2018460234">
      <w:bodyDiv w:val="1"/>
      <w:marLeft w:val="0"/>
      <w:marRight w:val="0"/>
      <w:marTop w:val="0"/>
      <w:marBottom w:val="0"/>
      <w:divBdr>
        <w:top w:val="none" w:sz="0" w:space="0" w:color="auto"/>
        <w:left w:val="none" w:sz="0" w:space="0" w:color="auto"/>
        <w:bottom w:val="none" w:sz="0" w:space="0" w:color="auto"/>
        <w:right w:val="none" w:sz="0" w:space="0" w:color="auto"/>
      </w:divBdr>
    </w:div>
    <w:div w:id="2089424532">
      <w:bodyDiv w:val="1"/>
      <w:marLeft w:val="0"/>
      <w:marRight w:val="0"/>
      <w:marTop w:val="0"/>
      <w:marBottom w:val="0"/>
      <w:divBdr>
        <w:top w:val="none" w:sz="0" w:space="0" w:color="auto"/>
        <w:left w:val="none" w:sz="0" w:space="0" w:color="auto"/>
        <w:bottom w:val="none" w:sz="0" w:space="0" w:color="auto"/>
        <w:right w:val="none" w:sz="0" w:space="0" w:color="auto"/>
      </w:divBdr>
    </w:div>
    <w:div w:id="2125539802">
      <w:bodyDiv w:val="1"/>
      <w:marLeft w:val="0"/>
      <w:marRight w:val="0"/>
      <w:marTop w:val="0"/>
      <w:marBottom w:val="0"/>
      <w:divBdr>
        <w:top w:val="none" w:sz="0" w:space="0" w:color="auto"/>
        <w:left w:val="none" w:sz="0" w:space="0" w:color="auto"/>
        <w:bottom w:val="none" w:sz="0" w:space="0" w:color="auto"/>
        <w:right w:val="none" w:sz="0" w:space="0" w:color="auto"/>
      </w:divBdr>
    </w:div>
    <w:div w:id="2125687989">
      <w:bodyDiv w:val="1"/>
      <w:marLeft w:val="0"/>
      <w:marRight w:val="0"/>
      <w:marTop w:val="0"/>
      <w:marBottom w:val="0"/>
      <w:divBdr>
        <w:top w:val="none" w:sz="0" w:space="0" w:color="auto"/>
        <w:left w:val="none" w:sz="0" w:space="0" w:color="auto"/>
        <w:bottom w:val="none" w:sz="0" w:space="0" w:color="auto"/>
        <w:right w:val="none" w:sz="0" w:space="0" w:color="auto"/>
      </w:divBdr>
    </w:div>
    <w:div w:id="213065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svs.cz/dsr-mohou-urady-dal-pouzivat-stavajici-software-misto-centralniho-is-s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TotalTime>
  <Pages>16</Pages>
  <Words>5791</Words>
  <Characters>34172</Characters>
  <Application>Microsoft Office Word</Application>
  <DocSecurity>0</DocSecurity>
  <Lines>284</Lines>
  <Paragraphs>79</Paragraphs>
  <ScaleCrop>false</ScaleCrop>
  <Company/>
  <LinksUpToDate>false</LinksUpToDate>
  <CharactersWithSpaces>39884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Klimtová</dc:creator>
  <cp:keywords/>
  <dc:description/>
  <cp:lastModifiedBy>Alena Klimtová</cp:lastModifiedBy>
  <cp:revision>136</cp:revision>
  <dcterms:created xsi:type="dcterms:W3CDTF">2024-08-21T19:47:00Z</dcterms:created>
  <dcterms:modified xsi:type="dcterms:W3CDTF">2024-08-23T20:17:00Z</dcterms:modified>
</cp:coreProperties>
</file>