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B11C87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-271145</wp:posOffset>
            </wp:positionV>
            <wp:extent cx="619125" cy="828675"/>
            <wp:effectExtent l="19050" t="0" r="9525" b="0"/>
            <wp:wrapTight wrapText="bothSides">
              <wp:wrapPolygon edited="0">
                <wp:start x="-665" y="0"/>
                <wp:lineTo x="-665" y="21352"/>
                <wp:lineTo x="21932" y="21352"/>
                <wp:lineTo x="21932" y="0"/>
                <wp:lineTo x="-665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-4445</wp:posOffset>
            </wp:positionV>
            <wp:extent cx="733425" cy="521335"/>
            <wp:effectExtent l="19050" t="0" r="9525" b="0"/>
            <wp:wrapTight wrapText="bothSides">
              <wp:wrapPolygon edited="0">
                <wp:start x="-561" y="0"/>
                <wp:lineTo x="-561" y="20521"/>
                <wp:lineTo x="21881" y="20521"/>
                <wp:lineTo x="21881" y="0"/>
                <wp:lineTo x="-561" y="0"/>
              </wp:wrapPolygon>
            </wp:wrapTight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62230</wp:posOffset>
            </wp:positionV>
            <wp:extent cx="1314450" cy="447675"/>
            <wp:effectExtent l="19050" t="0" r="0" b="0"/>
            <wp:wrapTight wrapText="bothSides">
              <wp:wrapPolygon edited="0">
                <wp:start x="-313" y="0"/>
                <wp:lineTo x="-313" y="21140"/>
                <wp:lineTo x="21600" y="21140"/>
                <wp:lineTo x="21600" y="0"/>
                <wp:lineTo x="-31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-4445</wp:posOffset>
            </wp:positionV>
            <wp:extent cx="1099185" cy="495300"/>
            <wp:effectExtent l="19050" t="0" r="5715" b="0"/>
            <wp:wrapTight wrapText="bothSides">
              <wp:wrapPolygon edited="0">
                <wp:start x="-374" y="0"/>
                <wp:lineTo x="-374" y="20769"/>
                <wp:lineTo x="17594" y="20769"/>
                <wp:lineTo x="17969" y="20769"/>
                <wp:lineTo x="21712" y="14123"/>
                <wp:lineTo x="21712" y="6646"/>
                <wp:lineTo x="18343" y="0"/>
                <wp:lineTo x="-374" y="0"/>
              </wp:wrapPolygon>
            </wp:wrapTight>
            <wp:docPr id="2" name="obrázek 1" descr="http://www.partnerskamesta.cz/data/fileBank/95835bae-48df-4a6f-bc92-5e0c05100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tnerskamesta.cz/data/fileBank/95835bae-48df-4a6f-bc92-5e0c0510062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1685721" cy="357112"/>
            <wp:effectExtent l="19050" t="0" r="0" b="0"/>
            <wp:docPr id="11" name="obrázek 11" descr="D:\Obrázky\SMO\loga\M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Obrázky\SMO\loga\MZ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50" cy="35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E0B" w:rsidRDefault="00D47E0B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D47E0B" w:rsidRDefault="00D47E0B" w:rsidP="00B11C8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4C1D16" w:rsidRDefault="004C1D16" w:rsidP="00D47E0B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F41108" w:rsidRPr="00FD0ECC" w:rsidRDefault="004C1D16" w:rsidP="00D47E0B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 xml:space="preserve">Pojďme společně rozvíjet chudší části světa! </w:t>
      </w:r>
    </w:p>
    <w:p w:rsidR="00C845ED" w:rsidRPr="00EC0D4F" w:rsidRDefault="00C845ED" w:rsidP="00D47E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C87" w:rsidRPr="00EC0D4F" w:rsidRDefault="00FA28E3" w:rsidP="007A5EEF">
      <w:pPr>
        <w:spacing w:after="0" w:line="240" w:lineRule="auto"/>
        <w:jc w:val="both"/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PRAHA, 27</w:t>
      </w:r>
      <w:r w:rsidR="007A5EEF" w:rsidRPr="00EC0D4F">
        <w:rPr>
          <w:rFonts w:ascii="Arial" w:hAnsi="Arial" w:cs="Arial"/>
          <w:sz w:val="20"/>
          <w:szCs w:val="20"/>
        </w:rPr>
        <w:t>. listopadu</w:t>
      </w:r>
      <w:r w:rsidR="00285435" w:rsidRPr="00EC0D4F">
        <w:rPr>
          <w:rFonts w:ascii="Arial" w:hAnsi="Arial" w:cs="Arial"/>
          <w:sz w:val="20"/>
          <w:szCs w:val="20"/>
        </w:rPr>
        <w:t xml:space="preserve"> 2015 - </w:t>
      </w:r>
      <w:r w:rsidR="004C1D16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Rozvojová</w:t>
      </w:r>
      <w:r w:rsidR="007A5EEF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spolupráce </w:t>
      </w:r>
      <w:r w:rsidR="004C1D16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není </w:t>
      </w:r>
      <w:r w:rsidR="007A5EEF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jen o tom, že se starosta zamiluje </w:t>
      </w:r>
      <w:r w:rsidR="00291A5A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do</w:t>
      </w:r>
      <w:r w:rsidR="00567CD4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</w:t>
      </w:r>
      <w:r w:rsidR="007A5EEF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nějakého města a udělá z něj partnera. </w:t>
      </w:r>
      <w:r w:rsidR="004C1D16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Důležitá je dlouhodobá perspektiva. </w:t>
      </w:r>
      <w:r w:rsidR="007A5EEF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I to zaznělo na konferenci „Role místní samosprávy v zahraniční rozvojové spolupráci“, kterou uspořádal Svaz měst a obcí ČR v</w:t>
      </w:r>
      <w:r w:rsidR="00567CD4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 partnerství </w:t>
      </w:r>
      <w:r w:rsidR="007A5EEF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s Charitou ČR. Konala se pod záštitou ministra zahraničních věcí Lubomíra Zaorálka v Černínském paláci</w:t>
      </w:r>
      <w:r w:rsidR="00B11C87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.</w:t>
      </w:r>
      <w:r w:rsidR="004C1D16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S cílem na praktických příkladech ukázat, v čem spočívá </w:t>
      </w:r>
      <w:r w:rsidR="00291A5A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decentralizovaná </w:t>
      </w:r>
      <w:r w:rsidR="004C1D16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rozvojová spolupráce, jak ji lze realizovat a jak spolupráce samospráv, státu, neziskových organizací</w:t>
      </w:r>
      <w:r w:rsidR="00567CD4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a dalších subjektů</w:t>
      </w:r>
      <w:r w:rsidR="004C1D16" w:rsidRPr="00EC0D4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pomáhá rozvíjet chudší části světa. </w:t>
      </w:r>
    </w:p>
    <w:p w:rsidR="00B11C87" w:rsidRPr="00EC0D4F" w:rsidRDefault="00B11C87" w:rsidP="007A5EEF">
      <w:pPr>
        <w:spacing w:after="0" w:line="240" w:lineRule="auto"/>
        <w:jc w:val="both"/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</w:pPr>
    </w:p>
    <w:p w:rsidR="007A5EEF" w:rsidRPr="00EC0D4F" w:rsidRDefault="007A5EEF" w:rsidP="007A5E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„V současné době je do decentralizované rozvojové spolupráce, jejíž po</w:t>
      </w:r>
      <w:r w:rsidR="00FA28E3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d</w:t>
      </w: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statou je pomáhat méně rozvinutým zemím, zapojeno 11 tuzemských samospráv,“</w:t>
      </w: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říká </w:t>
      </w:r>
      <w:r w:rsidRPr="00EC0D4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místopředseda Svazu měst a obcí ČR a primátor Karlových Varů Petr Kulhánek</w:t>
      </w: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dodává: </w:t>
      </w: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„Zájem zapojit se má dalších </w:t>
      </w:r>
      <w:r w:rsidR="004C1D16"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více než </w:t>
      </w: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120 českých, moravských a slezských měst a obcí, aktivity by chtěly směřovat </w:t>
      </w:r>
      <w:r w:rsidR="006C2BC7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především</w:t>
      </w:r>
      <w:r w:rsidR="004C1D16"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="00FA28E3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do zemí V</w:t>
      </w: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ýchodního partnerství a na Balkán.“</w:t>
      </w:r>
    </w:p>
    <w:p w:rsidR="007A5EEF" w:rsidRPr="00EC0D4F" w:rsidRDefault="007A5EEF" w:rsidP="007A5E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5EEF" w:rsidRPr="00EC0D4F" w:rsidRDefault="004C1D16" w:rsidP="007A5E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Inspirovat se mohou z už realizovaných projektů. 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Třeba Itálie pomohla v Mosambiku zřídit úřad, který má na starosti územní plánování. Podílela se na tom </w:t>
      </w: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tamní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univerzita, nezisková organizace</w:t>
      </w:r>
      <w:r w:rsidR="00567C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samospráva. Po třech letech podpory se partneři stáhli a úřad byl schopen fungovat samostatně. Další rozvojový projekt se týkal čištění pitné vo</w:t>
      </w:r>
      <w:r w:rsidR="00567C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dy v Kosovu, podpora směřovala také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Bosny a Hercegoviny, kde bylo třeba pomoci s mezinárodními pracovními kontakty. </w:t>
      </w: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tuto zemi by měl cílit</w:t>
      </w:r>
      <w:r w:rsidR="00567C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zamýšlený projekt Ministerstva zahraničních věcí a Svazu měst a obcí ČR.</w:t>
      </w:r>
    </w:p>
    <w:p w:rsidR="007A5EEF" w:rsidRPr="00EC0D4F" w:rsidRDefault="007A5EEF" w:rsidP="007A5E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5EEF" w:rsidRPr="00EC0D4F" w:rsidRDefault="007A5EEF" w:rsidP="007A5EE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„V Bosně a Hercegovině se mají na podzim 2016 konat komunální volby. Zvažujeme, že bychom nově zvoleným komunálním představitelům umožnili pracovní stáže na českých, moravských a slezských radnicích,“</w:t>
      </w: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říká </w:t>
      </w:r>
      <w:r w:rsidRPr="00EC0D4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velvyslanec České republiky v Bosně a Hercegovině Jakub</w:t>
      </w: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C0D4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Skalník</w:t>
      </w:r>
      <w:r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dodává: </w:t>
      </w: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„Podobně </w:t>
      </w:r>
      <w:r w:rsidR="00EC0D4F"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mohli a stále mohou čerpat zkušenosti od pokročilejších zemí představitelé našich měst a obcí. S</w:t>
      </w:r>
      <w:r w:rsidR="00567CD4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ám jsem </w:t>
      </w:r>
      <w:r w:rsidR="00EC0D4F"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takovou stáž </w:t>
      </w:r>
      <w:r w:rsidRPr="00EC0D4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absolvoval ještě coby starosta a byla to neocenitelná zkušenost.“</w:t>
      </w:r>
    </w:p>
    <w:p w:rsidR="007A5EEF" w:rsidRPr="00EC0D4F" w:rsidRDefault="007A5EEF" w:rsidP="007A5E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5EEF" w:rsidRPr="00EC0D4F" w:rsidRDefault="00023696" w:rsidP="007A5E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Zástupci 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Česk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é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rozvojov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é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agentur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(ČRA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organizace Ministerstva zahraničních věcí ČR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představil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rámec fungování a hlavní 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priority 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zahraniční</w:t>
      </w:r>
      <w:r w:rsidR="00FA28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rozvojové spolupráce ČR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 ohledem na zkušenosti ČR a zájem partnerských zemí se většina projektů rozvojové </w:t>
      </w:r>
      <w:r w:rsidR="00FA28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spolupráce soustředí na 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životní prostředí, zemědělství, sociální rozvoj (včetně vzdělávání, sociálních a zdravotních služeb) a ekonomick</w:t>
      </w:r>
      <w:r w:rsidR="00FA28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ý 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rozvoj (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 důrazem na obnovitelné zdroje energie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). Pravidla </w:t>
      </w:r>
      <w:r w:rsidR="00EC0D4F" w:rsidRPr="00EC0D4F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zahraniční </w:t>
      </w:r>
      <w:r w:rsidR="00EC0D4F" w:rsidRPr="00EC0D4F">
        <w:rPr>
          <w:rFonts w:ascii="Arial" w:hAnsi="Arial" w:cs="Arial"/>
          <w:color w:val="000000" w:themeColor="text1"/>
          <w:sz w:val="20"/>
          <w:szCs w:val="20"/>
        </w:rPr>
        <w:t>rozvojové spoluprác</w:t>
      </w:r>
      <w:r w:rsidR="00291A5A">
        <w:rPr>
          <w:rFonts w:ascii="Arial" w:hAnsi="Arial" w:cs="Arial"/>
          <w:color w:val="000000" w:themeColor="text1"/>
          <w:sz w:val="20"/>
          <w:szCs w:val="20"/>
        </w:rPr>
        <w:t>e</w:t>
      </w:r>
      <w:r w:rsidR="00EC0D4F" w:rsidRPr="00EC0D4F">
        <w:rPr>
          <w:rFonts w:ascii="Arial" w:hAnsi="Arial" w:cs="Arial"/>
          <w:color w:val="000000" w:themeColor="text1"/>
          <w:sz w:val="20"/>
          <w:szCs w:val="20"/>
        </w:rPr>
        <w:t xml:space="preserve"> a humanitární pomoci do zahraničí</w:t>
      </w:r>
      <w:r w:rsidR="007A5EE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stanovuje zákon č. 151/2010 Sb.</w:t>
      </w:r>
      <w:r w:rsidR="00EC0D4F" w:rsidRPr="00EC0D4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Prostřednictvím zapojení do výběrových řízení a dotačních programů ČRA mohou samosprávy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 rámci rozvojové spolupráce 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uplatnit své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četné </w:t>
      </w:r>
      <w:r w:rsidR="007707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zkušenosti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získané </w:t>
      </w:r>
      <w:r w:rsidR="00FA28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během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společenské a ekonomické transformace.</w:t>
      </w:r>
    </w:p>
    <w:p w:rsidR="007A5EEF" w:rsidRPr="00EC0D4F" w:rsidRDefault="007A5EEF" w:rsidP="007A5E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C1D16" w:rsidRPr="00EC0D4F" w:rsidRDefault="007A5EEF" w:rsidP="007A5EEF">
      <w:pPr>
        <w:pStyle w:val="Default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EC0D4F">
        <w:rPr>
          <w:color w:val="000000" w:themeColor="text1"/>
          <w:sz w:val="20"/>
          <w:szCs w:val="20"/>
        </w:rPr>
        <w:t>Mezinárodní konference</w:t>
      </w:r>
      <w:r w:rsidR="00EC0D4F" w:rsidRPr="00EC0D4F">
        <w:rPr>
          <w:color w:val="000000" w:themeColor="text1"/>
          <w:sz w:val="20"/>
          <w:szCs w:val="20"/>
        </w:rPr>
        <w:t xml:space="preserve"> 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 xml:space="preserve">„Role místní samosprávy v zahraniční rozvojové spolupráci“ </w:t>
      </w:r>
      <w:r w:rsidRPr="00EC0D4F">
        <w:rPr>
          <w:color w:val="000000" w:themeColor="text1"/>
          <w:sz w:val="20"/>
          <w:szCs w:val="20"/>
        </w:rPr>
        <w:t>se zúčastnil</w:t>
      </w:r>
      <w:r w:rsidR="006C2BC7">
        <w:rPr>
          <w:color w:val="000000" w:themeColor="text1"/>
          <w:sz w:val="20"/>
          <w:szCs w:val="20"/>
        </w:rPr>
        <w:t xml:space="preserve">a téměř stovka </w:t>
      </w:r>
      <w:r w:rsidRPr="00EC0D4F">
        <w:rPr>
          <w:color w:val="000000" w:themeColor="text1"/>
          <w:sz w:val="20"/>
          <w:szCs w:val="20"/>
          <w:shd w:val="clear" w:color="auto" w:fill="FFFFFF"/>
        </w:rPr>
        <w:t>starostů, zastupitelů, zaměstnanců samospráv, zástupc</w:t>
      </w:r>
      <w:r w:rsidR="0073047E">
        <w:rPr>
          <w:color w:val="000000" w:themeColor="text1"/>
          <w:sz w:val="20"/>
          <w:szCs w:val="20"/>
          <w:shd w:val="clear" w:color="auto" w:fill="FFFFFF"/>
        </w:rPr>
        <w:t>ů</w:t>
      </w:r>
      <w:r w:rsidRPr="00EC0D4F">
        <w:rPr>
          <w:color w:val="000000" w:themeColor="text1"/>
          <w:sz w:val="20"/>
          <w:szCs w:val="20"/>
          <w:shd w:val="clear" w:color="auto" w:fill="FFFFFF"/>
        </w:rPr>
        <w:t xml:space="preserve"> neziskového i podnikatelského sektoru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>.</w:t>
      </w:r>
      <w:r w:rsidR="00EC0D4F" w:rsidRPr="00EC0D4F">
        <w:rPr>
          <w:color w:val="000000" w:themeColor="text1"/>
          <w:sz w:val="20"/>
          <w:szCs w:val="20"/>
        </w:rPr>
        <w:t xml:space="preserve"> K</w:t>
      </w:r>
      <w:r w:rsidRPr="00EC0D4F">
        <w:rPr>
          <w:color w:val="000000" w:themeColor="text1"/>
          <w:sz w:val="20"/>
          <w:szCs w:val="20"/>
        </w:rPr>
        <w:t>onala</w:t>
      </w:r>
      <w:r w:rsidR="00EC0D4F" w:rsidRPr="00EC0D4F">
        <w:rPr>
          <w:color w:val="000000" w:themeColor="text1"/>
          <w:sz w:val="20"/>
          <w:szCs w:val="20"/>
        </w:rPr>
        <w:t xml:space="preserve"> se</w:t>
      </w:r>
      <w:r w:rsidRPr="00EC0D4F">
        <w:rPr>
          <w:color w:val="000000" w:themeColor="text1"/>
          <w:sz w:val="20"/>
          <w:szCs w:val="20"/>
        </w:rPr>
        <w:t xml:space="preserve"> </w:t>
      </w:r>
      <w:r w:rsidRPr="00EC0D4F">
        <w:rPr>
          <w:color w:val="000000" w:themeColor="text1"/>
          <w:sz w:val="20"/>
          <w:szCs w:val="20"/>
          <w:shd w:val="clear" w:color="auto" w:fill="FFFFFF"/>
        </w:rPr>
        <w:t>v rámci projektu</w:t>
      </w:r>
      <w:r w:rsidRPr="00EC0D4F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C0D4F">
        <w:rPr>
          <w:color w:val="000000" w:themeColor="text1"/>
          <w:sz w:val="20"/>
          <w:szCs w:val="20"/>
          <w:shd w:val="clear" w:color="auto" w:fill="FFFFFF"/>
        </w:rPr>
        <w:t>Úloha místních samospráv v rozvojové spolupráci v kontextu E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>vropsk</w:t>
      </w:r>
      <w:r w:rsidR="00291A5A">
        <w:rPr>
          <w:color w:val="000000" w:themeColor="text1"/>
          <w:sz w:val="20"/>
          <w:szCs w:val="20"/>
          <w:shd w:val="clear" w:color="auto" w:fill="FFFFFF"/>
        </w:rPr>
        <w:t>ého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 xml:space="preserve"> rok</w:t>
      </w:r>
      <w:r w:rsidR="00291A5A">
        <w:rPr>
          <w:color w:val="000000" w:themeColor="text1"/>
          <w:sz w:val="20"/>
          <w:szCs w:val="20"/>
          <w:shd w:val="clear" w:color="auto" w:fill="FFFFFF"/>
        </w:rPr>
        <w:t>u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 xml:space="preserve"> pro rozvoj (E</w:t>
      </w:r>
      <w:r w:rsidRPr="00EC0D4F">
        <w:rPr>
          <w:color w:val="000000" w:themeColor="text1"/>
          <w:sz w:val="20"/>
          <w:szCs w:val="20"/>
          <w:shd w:val="clear" w:color="auto" w:fill="FFFFFF"/>
        </w:rPr>
        <w:t>YD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>)</w:t>
      </w:r>
      <w:r w:rsidRPr="00EC0D4F">
        <w:rPr>
          <w:color w:val="000000" w:themeColor="text1"/>
          <w:sz w:val="20"/>
          <w:szCs w:val="20"/>
          <w:shd w:val="clear" w:color="auto" w:fill="FFFFFF"/>
        </w:rPr>
        <w:t xml:space="preserve"> 2015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>,</w:t>
      </w:r>
      <w:r w:rsidRPr="00EC0D4F">
        <w:rPr>
          <w:color w:val="000000" w:themeColor="text1"/>
          <w:sz w:val="20"/>
          <w:szCs w:val="20"/>
          <w:shd w:val="clear" w:color="auto" w:fill="FFFFFF"/>
        </w:rPr>
        <w:t xml:space="preserve"> financovaného z dotačního </w:t>
      </w:r>
      <w:r w:rsidRPr="00EC0D4F">
        <w:rPr>
          <w:color w:val="000000" w:themeColor="text1"/>
          <w:sz w:val="20"/>
          <w:szCs w:val="20"/>
        </w:rPr>
        <w:t>titulu</w:t>
      </w:r>
      <w:r w:rsidRPr="00EC0D4F">
        <w:rPr>
          <w:color w:val="000000" w:themeColor="text1"/>
          <w:sz w:val="20"/>
          <w:szCs w:val="20"/>
          <w:shd w:val="clear" w:color="auto" w:fill="FFFFFF"/>
        </w:rPr>
        <w:t> České rozvojové </w:t>
      </w:r>
      <w:r w:rsidRPr="00EC0D4F">
        <w:rPr>
          <w:color w:val="000000" w:themeColor="text1"/>
          <w:sz w:val="20"/>
          <w:szCs w:val="20"/>
        </w:rPr>
        <w:t>agentury</w:t>
      </w:r>
      <w:r w:rsidRPr="00EC0D4F">
        <w:rPr>
          <w:color w:val="000000" w:themeColor="text1"/>
          <w:sz w:val="20"/>
          <w:szCs w:val="20"/>
          <w:shd w:val="clear" w:color="auto" w:fill="FFFFFF"/>
        </w:rPr>
        <w:t> „Evropský rok pro</w:t>
      </w:r>
      <w:r w:rsidRPr="00EC0D4F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EC0D4F">
        <w:rPr>
          <w:color w:val="000000" w:themeColor="text1"/>
          <w:sz w:val="20"/>
          <w:szCs w:val="20"/>
        </w:rPr>
        <w:t>rozvoj</w:t>
      </w:r>
      <w:r w:rsidRPr="00EC0D4F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EC0D4F">
        <w:rPr>
          <w:color w:val="000000" w:themeColor="text1"/>
          <w:sz w:val="20"/>
          <w:szCs w:val="20"/>
          <w:shd w:val="clear" w:color="auto" w:fill="FFFFFF"/>
        </w:rPr>
        <w:t>2015</w:t>
      </w:r>
      <w:r w:rsidR="00291A5A">
        <w:rPr>
          <w:color w:val="000000" w:themeColor="text1"/>
          <w:sz w:val="20"/>
          <w:szCs w:val="20"/>
          <w:shd w:val="clear" w:color="auto" w:fill="FFFFFF"/>
        </w:rPr>
        <w:t xml:space="preserve"> (EU)</w:t>
      </w:r>
      <w:r w:rsidRPr="00EC0D4F">
        <w:rPr>
          <w:color w:val="000000" w:themeColor="text1"/>
          <w:sz w:val="20"/>
          <w:szCs w:val="20"/>
          <w:shd w:val="clear" w:color="auto" w:fill="FFFFFF"/>
        </w:rPr>
        <w:t xml:space="preserve"> – místní samospráva“. Projekt</w:t>
      </w:r>
      <w:r w:rsidRPr="00EC0D4F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EC0D4F">
        <w:rPr>
          <w:color w:val="000000" w:themeColor="text1"/>
          <w:sz w:val="20"/>
          <w:szCs w:val="20"/>
        </w:rPr>
        <w:t>je</w:t>
      </w:r>
      <w:r w:rsidRPr="00EC0D4F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EC0D4F">
        <w:rPr>
          <w:color w:val="000000" w:themeColor="text1"/>
          <w:sz w:val="20"/>
          <w:szCs w:val="20"/>
          <w:shd w:val="clear" w:color="auto" w:fill="FFFFFF"/>
        </w:rPr>
        <w:t xml:space="preserve">spolufinancován Evropskou unií. </w:t>
      </w:r>
    </w:p>
    <w:p w:rsidR="004C1D16" w:rsidRPr="00EC0D4F" w:rsidRDefault="004C1D16" w:rsidP="007A5EEF">
      <w:pPr>
        <w:pStyle w:val="Default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7A5EEF" w:rsidRPr="00EC0D4F" w:rsidRDefault="007A5EEF" w:rsidP="007A5EEF">
      <w:pPr>
        <w:pStyle w:val="Default"/>
        <w:jc w:val="both"/>
        <w:rPr>
          <w:sz w:val="20"/>
          <w:szCs w:val="20"/>
        </w:rPr>
      </w:pPr>
      <w:r w:rsidRPr="00EC0D4F">
        <w:rPr>
          <w:color w:val="000000" w:themeColor="text1"/>
          <w:sz w:val="20"/>
          <w:szCs w:val="20"/>
          <w:shd w:val="clear" w:color="auto" w:fill="FFFFFF"/>
        </w:rPr>
        <w:t xml:space="preserve">Na 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>akci</w:t>
      </w:r>
      <w:r w:rsidR="00567CD4">
        <w:rPr>
          <w:color w:val="000000" w:themeColor="text1"/>
          <w:sz w:val="20"/>
          <w:szCs w:val="20"/>
          <w:shd w:val="clear" w:color="auto" w:fill="FFFFFF"/>
        </w:rPr>
        <w:t>, kterou provázela moderátorka České televize Vendula Krejčová,</w:t>
      </w:r>
      <w:r w:rsidRPr="00EC0D4F">
        <w:rPr>
          <w:color w:val="000000" w:themeColor="text1"/>
          <w:sz w:val="20"/>
          <w:szCs w:val="20"/>
          <w:shd w:val="clear" w:color="auto" w:fill="FFFFFF"/>
        </w:rPr>
        <w:t xml:space="preserve"> mimo jiné vystoupili </w:t>
      </w:r>
      <w:r w:rsidR="00EC0D4F" w:rsidRPr="00EC0D4F">
        <w:rPr>
          <w:color w:val="000000" w:themeColor="text1"/>
          <w:sz w:val="20"/>
          <w:szCs w:val="20"/>
          <w:shd w:val="clear" w:color="auto" w:fill="FFFFFF"/>
        </w:rPr>
        <w:t xml:space="preserve">výše uvedený místopředseda Svazu měst a obcí ČR a primátor Karlových Varů Petr Kulhánek, </w:t>
      </w:r>
      <w:r w:rsidR="00EC0D4F" w:rsidRPr="00EC0D4F">
        <w:rPr>
          <w:iCs/>
          <w:sz w:val="20"/>
          <w:szCs w:val="20"/>
        </w:rPr>
        <w:t xml:space="preserve">ředitelka Odboru rozvojové spolupráce a humanitární pomoci Ministerstva zahraničních věcí </w:t>
      </w:r>
      <w:r w:rsidRPr="00EC0D4F">
        <w:rPr>
          <w:iCs/>
          <w:sz w:val="20"/>
          <w:szCs w:val="20"/>
        </w:rPr>
        <w:t>Hana Ševčíková, vedoucí zastoupení Evropské komise Jan Michal, ředitel České rozvojové agentury Michal Kaplan či ředitel Charity</w:t>
      </w:r>
      <w:r w:rsidR="00EC0D4F" w:rsidRPr="00EC0D4F">
        <w:rPr>
          <w:iCs/>
          <w:sz w:val="20"/>
          <w:szCs w:val="20"/>
        </w:rPr>
        <w:t xml:space="preserve"> České republiky Lukáš Curylo. </w:t>
      </w:r>
      <w:r w:rsidRPr="00EC0D4F">
        <w:rPr>
          <w:iCs/>
          <w:sz w:val="20"/>
          <w:szCs w:val="20"/>
        </w:rPr>
        <w:t xml:space="preserve">V panelu diskutovali například </w:t>
      </w:r>
      <w:r w:rsidR="00EC0D4F" w:rsidRPr="00EC0D4F">
        <w:rPr>
          <w:iCs/>
          <w:sz w:val="20"/>
          <w:szCs w:val="20"/>
        </w:rPr>
        <w:t xml:space="preserve">starosta 9. okrsku města Lyon a představitel programu </w:t>
      </w:r>
      <w:r w:rsidR="00EC0D4F" w:rsidRPr="00636B64">
        <w:rPr>
          <w:sz w:val="20"/>
          <w:szCs w:val="20"/>
        </w:rPr>
        <w:t xml:space="preserve">Globální obhájci decentralizované rozvojové spolupráce světové </w:t>
      </w:r>
      <w:r w:rsidR="00EC0D4F" w:rsidRPr="00636B64">
        <w:rPr>
          <w:sz w:val="20"/>
          <w:szCs w:val="20"/>
        </w:rPr>
        <w:lastRenderedPageBreak/>
        <w:t xml:space="preserve">organizace </w:t>
      </w:r>
      <w:r w:rsidR="00EC0D4F" w:rsidRPr="00EC0D4F">
        <w:rPr>
          <w:iCs/>
          <w:sz w:val="20"/>
          <w:szCs w:val="20"/>
        </w:rPr>
        <w:t>města a místní samosprávy (UCLG) Hubert Julien Laferriere</w:t>
      </w:r>
      <w:r w:rsidRPr="00EC0D4F">
        <w:rPr>
          <w:iCs/>
          <w:sz w:val="20"/>
          <w:szCs w:val="20"/>
        </w:rPr>
        <w:t xml:space="preserve">, tajemník Rady evropských obcí a regionů (CEMR) </w:t>
      </w:r>
      <w:r w:rsidRPr="00636B64">
        <w:rPr>
          <w:sz w:val="20"/>
          <w:szCs w:val="20"/>
        </w:rPr>
        <w:t>Frédéric Vallier</w:t>
      </w:r>
      <w:r w:rsidRPr="00EC0D4F">
        <w:rPr>
          <w:sz w:val="20"/>
          <w:szCs w:val="20"/>
        </w:rPr>
        <w:t xml:space="preserve"> či </w:t>
      </w:r>
      <w:r w:rsidR="00EC0D4F" w:rsidRPr="00636B64">
        <w:rPr>
          <w:sz w:val="20"/>
          <w:szCs w:val="20"/>
        </w:rPr>
        <w:t>zástupce Školícího centra pro mezinárodní</w:t>
      </w:r>
      <w:r w:rsidR="00EC0D4F" w:rsidRPr="00EC0D4F">
        <w:rPr>
          <w:sz w:val="20"/>
          <w:szCs w:val="20"/>
        </w:rPr>
        <w:t xml:space="preserve"> </w:t>
      </w:r>
      <w:r w:rsidR="00EC0D4F" w:rsidRPr="00636B64">
        <w:rPr>
          <w:sz w:val="20"/>
          <w:szCs w:val="20"/>
        </w:rPr>
        <w:t>spoluprá</w:t>
      </w:r>
      <w:r w:rsidR="00EC0D4F" w:rsidRPr="00EC0D4F">
        <w:rPr>
          <w:sz w:val="20"/>
          <w:szCs w:val="20"/>
        </w:rPr>
        <w:t xml:space="preserve">ci v Itálii </w:t>
      </w:r>
      <w:r w:rsidRPr="00636B64">
        <w:rPr>
          <w:sz w:val="20"/>
          <w:szCs w:val="20"/>
        </w:rPr>
        <w:t>Stefano Rossi</w:t>
      </w:r>
      <w:r w:rsidRPr="00EC0D4F">
        <w:rPr>
          <w:sz w:val="20"/>
          <w:szCs w:val="20"/>
        </w:rPr>
        <w:t xml:space="preserve">. </w:t>
      </w:r>
      <w:r w:rsidR="00EC0D4F" w:rsidRPr="00EC0D4F">
        <w:rPr>
          <w:sz w:val="20"/>
          <w:szCs w:val="20"/>
        </w:rPr>
        <w:t>Kromě zmiňovaných projektů v Bosně</w:t>
      </w:r>
      <w:r w:rsidRPr="00EC0D4F">
        <w:rPr>
          <w:sz w:val="20"/>
          <w:szCs w:val="20"/>
        </w:rPr>
        <w:t xml:space="preserve"> a H</w:t>
      </w:r>
      <w:r w:rsidR="00EC0D4F" w:rsidRPr="00EC0D4F">
        <w:rPr>
          <w:sz w:val="20"/>
          <w:szCs w:val="20"/>
        </w:rPr>
        <w:t>ercegovině</w:t>
      </w:r>
      <w:r w:rsidRPr="00EC0D4F">
        <w:rPr>
          <w:sz w:val="20"/>
          <w:szCs w:val="20"/>
        </w:rPr>
        <w:t xml:space="preserve"> zazněly zkušenosti také z Moldavska a Gruzie, z tuzemských </w:t>
      </w:r>
      <w:r w:rsidR="006C2BC7">
        <w:rPr>
          <w:sz w:val="20"/>
          <w:szCs w:val="20"/>
        </w:rPr>
        <w:t>samospráv</w:t>
      </w:r>
      <w:r w:rsidRPr="00EC0D4F">
        <w:rPr>
          <w:sz w:val="20"/>
          <w:szCs w:val="20"/>
        </w:rPr>
        <w:t xml:space="preserve"> pak informace </w:t>
      </w:r>
      <w:r w:rsidR="00EC0D4F" w:rsidRPr="00EC0D4F">
        <w:rPr>
          <w:sz w:val="20"/>
          <w:szCs w:val="20"/>
        </w:rPr>
        <w:t xml:space="preserve">o </w:t>
      </w:r>
      <w:r w:rsidR="00291A5A">
        <w:rPr>
          <w:sz w:val="20"/>
          <w:szCs w:val="20"/>
        </w:rPr>
        <w:t>rozvojových aktivitách</w:t>
      </w:r>
      <w:r w:rsidR="006C2BC7">
        <w:rPr>
          <w:sz w:val="20"/>
          <w:szCs w:val="20"/>
        </w:rPr>
        <w:t xml:space="preserve"> </w:t>
      </w:r>
      <w:r w:rsidR="00291A5A">
        <w:rPr>
          <w:sz w:val="20"/>
          <w:szCs w:val="20"/>
        </w:rPr>
        <w:t>měst Litoměřice a Valašské Meziříčí</w:t>
      </w:r>
      <w:r w:rsidRPr="00EC0D4F">
        <w:rPr>
          <w:sz w:val="20"/>
          <w:szCs w:val="20"/>
        </w:rPr>
        <w:t xml:space="preserve">.  </w:t>
      </w:r>
    </w:p>
    <w:p w:rsidR="00E044C7" w:rsidRPr="00EC0D4F" w:rsidRDefault="00E044C7" w:rsidP="00D47E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7E0B" w:rsidRPr="00EC0D4F" w:rsidRDefault="00D47E0B" w:rsidP="00D47E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0D4F">
        <w:rPr>
          <w:rFonts w:ascii="Arial" w:hAnsi="Arial" w:cs="Arial"/>
          <w:sz w:val="20"/>
          <w:szCs w:val="20"/>
        </w:rPr>
        <w:t xml:space="preserve">Videspot </w:t>
      </w:r>
      <w:r w:rsidR="00B11C87" w:rsidRPr="00EC0D4F">
        <w:rPr>
          <w:rFonts w:ascii="Arial" w:hAnsi="Arial" w:cs="Arial"/>
          <w:sz w:val="20"/>
          <w:szCs w:val="20"/>
        </w:rPr>
        <w:t xml:space="preserve">k rozvojové spolupráci </w:t>
      </w:r>
      <w:r w:rsidRPr="00EC0D4F">
        <w:rPr>
          <w:rFonts w:ascii="Arial" w:hAnsi="Arial" w:cs="Arial"/>
          <w:sz w:val="20"/>
          <w:szCs w:val="20"/>
        </w:rPr>
        <w:t xml:space="preserve">najdete na: </w:t>
      </w:r>
      <w:hyperlink r:id="rId13" w:history="1">
        <w:r w:rsidR="00D60455" w:rsidRPr="00EC0D4F">
          <w:rPr>
            <w:rStyle w:val="Hypertextovodkaz"/>
            <w:rFonts w:ascii="Arial" w:hAnsi="Arial" w:cs="Arial"/>
            <w:sz w:val="20"/>
            <w:szCs w:val="20"/>
          </w:rPr>
          <w:t>https://www.youtube.com/watch?v=eJtEiU9h2F4</w:t>
        </w:r>
      </w:hyperlink>
    </w:p>
    <w:p w:rsidR="00FD0ECC" w:rsidRPr="00EC0D4F" w:rsidRDefault="00FD0ECC" w:rsidP="00D47E0B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:rsidR="00766476" w:rsidRPr="00EC0D4F" w:rsidRDefault="00766476" w:rsidP="00D47E0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C0D4F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EC0D4F" w:rsidRDefault="00766476" w:rsidP="00D47E0B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EC0D4F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14" w:history="1">
        <w:r w:rsidRPr="00EC0D4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EC0D4F" w:rsidRDefault="00D76BA6" w:rsidP="00D47E0B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EC0D4F" w:rsidRDefault="00766476" w:rsidP="00D47E0B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EC0D4F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Pr="00EC0D4F" w:rsidRDefault="00766476" w:rsidP="00D47E0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0D4F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EC0D4F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EC0D4F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5" w:history="1">
        <w:r w:rsidRPr="00EC0D4F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EC0D4F">
        <w:rPr>
          <w:rFonts w:ascii="Arial" w:hAnsi="Arial" w:cs="Arial"/>
          <w:sz w:val="20"/>
          <w:szCs w:val="20"/>
        </w:rPr>
        <w:t>.</w:t>
      </w:r>
    </w:p>
    <w:sectPr w:rsidR="00B61A5D" w:rsidRPr="00EC0D4F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D0" w:rsidRDefault="00E46DD0" w:rsidP="00970677">
      <w:pPr>
        <w:spacing w:after="0" w:line="240" w:lineRule="auto"/>
      </w:pPr>
      <w:r>
        <w:separator/>
      </w:r>
    </w:p>
  </w:endnote>
  <w:endnote w:type="continuationSeparator" w:id="0">
    <w:p w:rsidR="00E46DD0" w:rsidRDefault="00E46DD0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D0" w:rsidRDefault="00E46DD0" w:rsidP="00970677">
      <w:pPr>
        <w:spacing w:after="0" w:line="240" w:lineRule="auto"/>
      </w:pPr>
      <w:r>
        <w:separator/>
      </w:r>
    </w:p>
  </w:footnote>
  <w:footnote w:type="continuationSeparator" w:id="0">
    <w:p w:rsidR="00E46DD0" w:rsidRDefault="00E46DD0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1A"/>
    <w:rsid w:val="00013CDB"/>
    <w:rsid w:val="00017C19"/>
    <w:rsid w:val="00023696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B59DA"/>
    <w:rsid w:val="000C6844"/>
    <w:rsid w:val="000C693E"/>
    <w:rsid w:val="000D6676"/>
    <w:rsid w:val="000E6BF1"/>
    <w:rsid w:val="000F74B0"/>
    <w:rsid w:val="00110A74"/>
    <w:rsid w:val="00125E62"/>
    <w:rsid w:val="001303E1"/>
    <w:rsid w:val="00135FB0"/>
    <w:rsid w:val="00140498"/>
    <w:rsid w:val="00141747"/>
    <w:rsid w:val="00144497"/>
    <w:rsid w:val="00146401"/>
    <w:rsid w:val="00151D7E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22CD1"/>
    <w:rsid w:val="00223ED1"/>
    <w:rsid w:val="002264E1"/>
    <w:rsid w:val="0025579E"/>
    <w:rsid w:val="00260F44"/>
    <w:rsid w:val="00266C5A"/>
    <w:rsid w:val="002705AE"/>
    <w:rsid w:val="00285435"/>
    <w:rsid w:val="002906E5"/>
    <w:rsid w:val="00291A5A"/>
    <w:rsid w:val="00292EC2"/>
    <w:rsid w:val="00297EA0"/>
    <w:rsid w:val="002A421A"/>
    <w:rsid w:val="002A49A0"/>
    <w:rsid w:val="002A6280"/>
    <w:rsid w:val="002B0FB1"/>
    <w:rsid w:val="002C68CB"/>
    <w:rsid w:val="002C777C"/>
    <w:rsid w:val="002D0809"/>
    <w:rsid w:val="002D22C2"/>
    <w:rsid w:val="002D5521"/>
    <w:rsid w:val="002E32B7"/>
    <w:rsid w:val="002E6983"/>
    <w:rsid w:val="00307F3C"/>
    <w:rsid w:val="00324AE2"/>
    <w:rsid w:val="0033158B"/>
    <w:rsid w:val="0033790A"/>
    <w:rsid w:val="00352580"/>
    <w:rsid w:val="003526A7"/>
    <w:rsid w:val="0035799F"/>
    <w:rsid w:val="00371249"/>
    <w:rsid w:val="0037159F"/>
    <w:rsid w:val="003735F3"/>
    <w:rsid w:val="003917B9"/>
    <w:rsid w:val="00395053"/>
    <w:rsid w:val="003C3A93"/>
    <w:rsid w:val="003C4DBA"/>
    <w:rsid w:val="003D3B32"/>
    <w:rsid w:val="003D6872"/>
    <w:rsid w:val="003E03CC"/>
    <w:rsid w:val="003E2C21"/>
    <w:rsid w:val="003E2E72"/>
    <w:rsid w:val="003E3CD4"/>
    <w:rsid w:val="003E4833"/>
    <w:rsid w:val="003F0408"/>
    <w:rsid w:val="003F0936"/>
    <w:rsid w:val="00407C78"/>
    <w:rsid w:val="00426FA9"/>
    <w:rsid w:val="00432059"/>
    <w:rsid w:val="00433FB0"/>
    <w:rsid w:val="00447582"/>
    <w:rsid w:val="004529A6"/>
    <w:rsid w:val="00460DD4"/>
    <w:rsid w:val="00465005"/>
    <w:rsid w:val="0047304F"/>
    <w:rsid w:val="00494878"/>
    <w:rsid w:val="004A2E7F"/>
    <w:rsid w:val="004A7EB3"/>
    <w:rsid w:val="004C1D16"/>
    <w:rsid w:val="004D0A76"/>
    <w:rsid w:val="004F1813"/>
    <w:rsid w:val="004F2216"/>
    <w:rsid w:val="004F76D3"/>
    <w:rsid w:val="00504DE7"/>
    <w:rsid w:val="00505E6E"/>
    <w:rsid w:val="005274D6"/>
    <w:rsid w:val="0053100C"/>
    <w:rsid w:val="00536C15"/>
    <w:rsid w:val="00540D0B"/>
    <w:rsid w:val="00541552"/>
    <w:rsid w:val="005517E3"/>
    <w:rsid w:val="00551DAC"/>
    <w:rsid w:val="00552033"/>
    <w:rsid w:val="00562280"/>
    <w:rsid w:val="00566B9C"/>
    <w:rsid w:val="00567CD4"/>
    <w:rsid w:val="00577A22"/>
    <w:rsid w:val="00581DC1"/>
    <w:rsid w:val="0058734E"/>
    <w:rsid w:val="00595DDB"/>
    <w:rsid w:val="005A7815"/>
    <w:rsid w:val="005C06BE"/>
    <w:rsid w:val="005D4898"/>
    <w:rsid w:val="005E3522"/>
    <w:rsid w:val="005F1110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1D75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A028A"/>
    <w:rsid w:val="006A1B1D"/>
    <w:rsid w:val="006B1E70"/>
    <w:rsid w:val="006B74CB"/>
    <w:rsid w:val="006C2BC7"/>
    <w:rsid w:val="006C3C90"/>
    <w:rsid w:val="006C48BB"/>
    <w:rsid w:val="006C49D3"/>
    <w:rsid w:val="006D72E0"/>
    <w:rsid w:val="006E03F9"/>
    <w:rsid w:val="006E065A"/>
    <w:rsid w:val="006E251E"/>
    <w:rsid w:val="006E4CBC"/>
    <w:rsid w:val="006F6464"/>
    <w:rsid w:val="00702D54"/>
    <w:rsid w:val="007075A1"/>
    <w:rsid w:val="007123B5"/>
    <w:rsid w:val="0071785A"/>
    <w:rsid w:val="0073047E"/>
    <w:rsid w:val="0073661A"/>
    <w:rsid w:val="00747587"/>
    <w:rsid w:val="00752209"/>
    <w:rsid w:val="0075305C"/>
    <w:rsid w:val="00754ED2"/>
    <w:rsid w:val="007609EB"/>
    <w:rsid w:val="00766476"/>
    <w:rsid w:val="00770729"/>
    <w:rsid w:val="00773702"/>
    <w:rsid w:val="00784B23"/>
    <w:rsid w:val="007859D6"/>
    <w:rsid w:val="007868E9"/>
    <w:rsid w:val="007A2C1E"/>
    <w:rsid w:val="007A2F7B"/>
    <w:rsid w:val="007A5EEF"/>
    <w:rsid w:val="007B30E3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1083"/>
    <w:rsid w:val="00855EAC"/>
    <w:rsid w:val="00860033"/>
    <w:rsid w:val="00861567"/>
    <w:rsid w:val="008628BC"/>
    <w:rsid w:val="00863107"/>
    <w:rsid w:val="008651F0"/>
    <w:rsid w:val="00874B41"/>
    <w:rsid w:val="008844D3"/>
    <w:rsid w:val="008910A0"/>
    <w:rsid w:val="00891E2C"/>
    <w:rsid w:val="008921D0"/>
    <w:rsid w:val="00895FA9"/>
    <w:rsid w:val="008A1913"/>
    <w:rsid w:val="008B0B31"/>
    <w:rsid w:val="008C295C"/>
    <w:rsid w:val="008C4F83"/>
    <w:rsid w:val="008D4721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4022C"/>
    <w:rsid w:val="00945595"/>
    <w:rsid w:val="00950888"/>
    <w:rsid w:val="00956379"/>
    <w:rsid w:val="0096089A"/>
    <w:rsid w:val="00970677"/>
    <w:rsid w:val="00972488"/>
    <w:rsid w:val="0097592E"/>
    <w:rsid w:val="0098143D"/>
    <w:rsid w:val="00987488"/>
    <w:rsid w:val="009A261D"/>
    <w:rsid w:val="009A7DBA"/>
    <w:rsid w:val="009B3F0C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625AB"/>
    <w:rsid w:val="00A64AC6"/>
    <w:rsid w:val="00A6532B"/>
    <w:rsid w:val="00A70114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32C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1C87"/>
    <w:rsid w:val="00B12ADA"/>
    <w:rsid w:val="00B22DE9"/>
    <w:rsid w:val="00B27C86"/>
    <w:rsid w:val="00B34842"/>
    <w:rsid w:val="00B36FF2"/>
    <w:rsid w:val="00B37B37"/>
    <w:rsid w:val="00B41F21"/>
    <w:rsid w:val="00B5183A"/>
    <w:rsid w:val="00B53D42"/>
    <w:rsid w:val="00B60014"/>
    <w:rsid w:val="00B61A5D"/>
    <w:rsid w:val="00B62542"/>
    <w:rsid w:val="00B62D79"/>
    <w:rsid w:val="00B70CEC"/>
    <w:rsid w:val="00B75BC2"/>
    <w:rsid w:val="00B94976"/>
    <w:rsid w:val="00BA0747"/>
    <w:rsid w:val="00BA3654"/>
    <w:rsid w:val="00BB0C83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43DB3"/>
    <w:rsid w:val="00C60FF5"/>
    <w:rsid w:val="00C63197"/>
    <w:rsid w:val="00C845ED"/>
    <w:rsid w:val="00C85820"/>
    <w:rsid w:val="00CA1F64"/>
    <w:rsid w:val="00CB1FED"/>
    <w:rsid w:val="00CC2CCF"/>
    <w:rsid w:val="00CC4B76"/>
    <w:rsid w:val="00CE26DA"/>
    <w:rsid w:val="00CE3F94"/>
    <w:rsid w:val="00CE7C61"/>
    <w:rsid w:val="00CF24C7"/>
    <w:rsid w:val="00CF2DF5"/>
    <w:rsid w:val="00CF3683"/>
    <w:rsid w:val="00D01A61"/>
    <w:rsid w:val="00D07A16"/>
    <w:rsid w:val="00D15671"/>
    <w:rsid w:val="00D171F9"/>
    <w:rsid w:val="00D17EB8"/>
    <w:rsid w:val="00D21329"/>
    <w:rsid w:val="00D21F97"/>
    <w:rsid w:val="00D23431"/>
    <w:rsid w:val="00D23845"/>
    <w:rsid w:val="00D27385"/>
    <w:rsid w:val="00D359A5"/>
    <w:rsid w:val="00D37323"/>
    <w:rsid w:val="00D40EBE"/>
    <w:rsid w:val="00D45750"/>
    <w:rsid w:val="00D47E0B"/>
    <w:rsid w:val="00D53E20"/>
    <w:rsid w:val="00D56344"/>
    <w:rsid w:val="00D5778B"/>
    <w:rsid w:val="00D60455"/>
    <w:rsid w:val="00D74AA2"/>
    <w:rsid w:val="00D76BA6"/>
    <w:rsid w:val="00D93737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44C7"/>
    <w:rsid w:val="00E054E5"/>
    <w:rsid w:val="00E058ED"/>
    <w:rsid w:val="00E34F68"/>
    <w:rsid w:val="00E35241"/>
    <w:rsid w:val="00E37F6F"/>
    <w:rsid w:val="00E41832"/>
    <w:rsid w:val="00E42F2B"/>
    <w:rsid w:val="00E46DD0"/>
    <w:rsid w:val="00E476E0"/>
    <w:rsid w:val="00E612F3"/>
    <w:rsid w:val="00E67558"/>
    <w:rsid w:val="00E83067"/>
    <w:rsid w:val="00E846DC"/>
    <w:rsid w:val="00EA1AC2"/>
    <w:rsid w:val="00EA4189"/>
    <w:rsid w:val="00EB0119"/>
    <w:rsid w:val="00EB0422"/>
    <w:rsid w:val="00EB24DB"/>
    <w:rsid w:val="00EB35D1"/>
    <w:rsid w:val="00EB490E"/>
    <w:rsid w:val="00EB6848"/>
    <w:rsid w:val="00EC0D4F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539C1"/>
    <w:rsid w:val="00F6579F"/>
    <w:rsid w:val="00F753D1"/>
    <w:rsid w:val="00F77795"/>
    <w:rsid w:val="00F854EF"/>
    <w:rsid w:val="00F942D9"/>
    <w:rsid w:val="00FA28E3"/>
    <w:rsid w:val="00FA304F"/>
    <w:rsid w:val="00FA7CA6"/>
    <w:rsid w:val="00FC12B6"/>
    <w:rsid w:val="00FC253A"/>
    <w:rsid w:val="00FC534E"/>
    <w:rsid w:val="00FC6BBC"/>
    <w:rsid w:val="00FD0B02"/>
    <w:rsid w:val="00FD0ECC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JtEiU9h2F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mocr.cz" TargetMode="Externa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E65BF-D59D-4DF7-ABF3-485DCA2E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Stefany</cp:lastModifiedBy>
  <cp:revision>3</cp:revision>
  <dcterms:created xsi:type="dcterms:W3CDTF">2015-11-27T10:33:00Z</dcterms:created>
  <dcterms:modified xsi:type="dcterms:W3CDTF">2015-11-27T10:37:00Z</dcterms:modified>
</cp:coreProperties>
</file>